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0BB6" w14:textId="77777777" w:rsidR="00BC5F7F" w:rsidRPr="00D57B26" w:rsidRDefault="00BC5F7F" w:rsidP="00BC5F7F">
      <w:pPr>
        <w:pStyle w:val="Titel"/>
        <w:tabs>
          <w:tab w:val="left" w:pos="1755"/>
          <w:tab w:val="center" w:pos="4535"/>
        </w:tabs>
        <w:ind w:left="284" w:hanging="284"/>
        <w:rPr>
          <w:rFonts w:asciiTheme="minorHAnsi" w:hAnsiTheme="minorHAnsi" w:cstheme="minorHAnsi"/>
          <w:sz w:val="22"/>
          <w:szCs w:val="22"/>
        </w:rPr>
      </w:pPr>
      <w:r w:rsidRPr="00D57B26">
        <w:rPr>
          <w:rFonts w:asciiTheme="minorHAnsi" w:hAnsiTheme="minorHAnsi" w:cstheme="minorHAnsi"/>
          <w:sz w:val="22"/>
          <w:szCs w:val="22"/>
        </w:rPr>
        <w:t>ALGEMENE VOORWAARDEN PROFIMAX</w:t>
      </w:r>
    </w:p>
    <w:p w14:paraId="700B38A7" w14:textId="77777777" w:rsidR="00BC5F7F" w:rsidRPr="00D57B26" w:rsidRDefault="00BC5F7F" w:rsidP="00BC5F7F">
      <w:pPr>
        <w:pStyle w:val="Titel"/>
        <w:tabs>
          <w:tab w:val="left" w:pos="1755"/>
          <w:tab w:val="center" w:pos="4535"/>
        </w:tabs>
        <w:ind w:left="284" w:hanging="284"/>
        <w:jc w:val="both"/>
        <w:rPr>
          <w:rFonts w:asciiTheme="minorHAnsi" w:hAnsiTheme="minorHAnsi" w:cstheme="minorHAnsi"/>
          <w:sz w:val="22"/>
          <w:szCs w:val="22"/>
        </w:rPr>
      </w:pPr>
    </w:p>
    <w:p w14:paraId="79896250" w14:textId="77777777" w:rsidR="00BC5F7F" w:rsidRPr="00D57B26" w:rsidRDefault="00BC5F7F" w:rsidP="00BC5F7F">
      <w:pPr>
        <w:pStyle w:val="Titel"/>
        <w:tabs>
          <w:tab w:val="left" w:pos="1755"/>
          <w:tab w:val="center" w:pos="4535"/>
        </w:tabs>
        <w:ind w:hanging="142"/>
        <w:jc w:val="both"/>
        <w:rPr>
          <w:rFonts w:asciiTheme="minorHAnsi" w:hAnsiTheme="minorHAnsi" w:cstheme="minorHAnsi"/>
          <w:sz w:val="22"/>
          <w:szCs w:val="22"/>
        </w:rPr>
      </w:pPr>
      <w:r w:rsidRPr="00D57B26">
        <w:rPr>
          <w:rFonts w:asciiTheme="minorHAnsi" w:hAnsiTheme="minorHAnsi" w:cstheme="minorHAnsi"/>
          <w:sz w:val="22"/>
          <w:szCs w:val="22"/>
        </w:rPr>
        <w:t>INLEIDENDE BEPALINGEN</w:t>
      </w:r>
    </w:p>
    <w:p w14:paraId="268D9CD0" w14:textId="77777777" w:rsidR="00BC5F7F"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21C593E2"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 xml:space="preserve">Artikel 1. Werkingssfeer </w:t>
      </w:r>
    </w:p>
    <w:p w14:paraId="33C7010C"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747FE8D2" w14:textId="77777777" w:rsidR="00BC5F7F" w:rsidRDefault="00BC5F7F" w:rsidP="00BC5F7F">
      <w:pPr>
        <w:pStyle w:val="Plattetekstinspringen"/>
        <w:numPr>
          <w:ilvl w:val="0"/>
          <w:numId w:val="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De Algemene Voorwaarden zijn van toepassing op alle aanbiedingen, diensten, offertes, (zoek)opdrachten en Overeenkomsten met Profimax alsmede onderhandelingen met Profimax hierna aan te duiden als “Profimax”.</w:t>
      </w:r>
    </w:p>
    <w:p w14:paraId="6A13BAB8" w14:textId="77777777" w:rsidR="00BC5F7F" w:rsidRDefault="00BC5F7F" w:rsidP="00BC5F7F">
      <w:pPr>
        <w:pStyle w:val="Plattetekstinspringen"/>
        <w:numPr>
          <w:ilvl w:val="0"/>
          <w:numId w:val="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Een Opdrachtgever</w:t>
      </w:r>
      <w:r>
        <w:rPr>
          <w:rFonts w:asciiTheme="minorHAnsi" w:hAnsiTheme="minorHAnsi" w:cstheme="minorHAnsi"/>
          <w:sz w:val="22"/>
          <w:szCs w:val="22"/>
        </w:rPr>
        <w:t>, die een Zoekopdracht heeft gegeven of</w:t>
      </w:r>
      <w:r w:rsidRPr="00D57B26">
        <w:rPr>
          <w:rFonts w:asciiTheme="minorHAnsi" w:hAnsiTheme="minorHAnsi" w:cstheme="minorHAnsi"/>
          <w:sz w:val="22"/>
          <w:szCs w:val="22"/>
        </w:rPr>
        <w:t xml:space="preserve"> een Overeenkomst is aangegaan met Profimax waarop de onderhavige Algemene Voorwaarden van toepassing zijn verklaard, wordt geacht ook bij eventuele daarna aangegane onderhandelingen c.q.</w:t>
      </w:r>
      <w:r>
        <w:rPr>
          <w:rFonts w:asciiTheme="minorHAnsi" w:hAnsiTheme="minorHAnsi" w:cstheme="minorHAnsi"/>
          <w:sz w:val="22"/>
          <w:szCs w:val="22"/>
        </w:rPr>
        <w:t xml:space="preserve"> gegeven Zoekopdrachten</w:t>
      </w:r>
      <w:r w:rsidRPr="00D57B26">
        <w:rPr>
          <w:rFonts w:asciiTheme="minorHAnsi" w:hAnsiTheme="minorHAnsi" w:cstheme="minorHAnsi"/>
          <w:sz w:val="22"/>
          <w:szCs w:val="22"/>
        </w:rPr>
        <w:t xml:space="preserve"> en aangegane Overeenkomsten (stilzwijgend) met de toepasselijkheid van deze Algemene Voorwaarden akkoord te zijn gegaan.</w:t>
      </w:r>
    </w:p>
    <w:p w14:paraId="11EF1D8E" w14:textId="77777777" w:rsidR="00BC5F7F" w:rsidRDefault="00BC5F7F" w:rsidP="00BC5F7F">
      <w:pPr>
        <w:pStyle w:val="Plattetekstinspringen"/>
        <w:numPr>
          <w:ilvl w:val="0"/>
          <w:numId w:val="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De toepasselijkheid van Algemene Voorwaarden van Opdrachtgever wordt nadrukkelijk door Profimax van de hand gewezen.</w:t>
      </w:r>
    </w:p>
    <w:p w14:paraId="1D4D9BF7" w14:textId="77777777" w:rsidR="00BC5F7F" w:rsidRDefault="00BC5F7F" w:rsidP="00BC5F7F">
      <w:pPr>
        <w:pStyle w:val="Plattetekstinspringen"/>
        <w:numPr>
          <w:ilvl w:val="0"/>
          <w:numId w:val="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Voor zover de </w:t>
      </w:r>
      <w:r>
        <w:rPr>
          <w:rFonts w:asciiTheme="minorHAnsi" w:hAnsiTheme="minorHAnsi" w:cstheme="minorHAnsi"/>
          <w:sz w:val="22"/>
          <w:szCs w:val="22"/>
        </w:rPr>
        <w:t xml:space="preserve">Zoekopdracht of </w:t>
      </w:r>
      <w:r w:rsidRPr="00D57B26">
        <w:rPr>
          <w:rFonts w:asciiTheme="minorHAnsi" w:hAnsiTheme="minorHAnsi" w:cstheme="minorHAnsi"/>
          <w:sz w:val="22"/>
          <w:szCs w:val="22"/>
        </w:rPr>
        <w:t xml:space="preserve">Overeenkomst bepalingen bevat die in strijd zijn met deze Algemene Voorwaarden, prevaleren de bepalingen van de </w:t>
      </w:r>
      <w:r>
        <w:rPr>
          <w:rFonts w:asciiTheme="minorHAnsi" w:hAnsiTheme="minorHAnsi" w:cstheme="minorHAnsi"/>
          <w:sz w:val="22"/>
          <w:szCs w:val="22"/>
        </w:rPr>
        <w:t xml:space="preserve">Zoekopdracht of de </w:t>
      </w:r>
      <w:r w:rsidRPr="00D57B26">
        <w:rPr>
          <w:rFonts w:asciiTheme="minorHAnsi" w:hAnsiTheme="minorHAnsi" w:cstheme="minorHAnsi"/>
          <w:sz w:val="22"/>
          <w:szCs w:val="22"/>
        </w:rPr>
        <w:t>Overeenkomst.</w:t>
      </w:r>
    </w:p>
    <w:p w14:paraId="4565223B" w14:textId="77777777" w:rsidR="00BC5F7F" w:rsidRDefault="00BC5F7F" w:rsidP="00BC5F7F">
      <w:pPr>
        <w:pStyle w:val="Plattetekstinspringen"/>
        <w:numPr>
          <w:ilvl w:val="0"/>
          <w:numId w:val="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Afwijkingen van de Algemene Voorwaarden zijn enkel geldig indien deze vooraf schriftelijk door Profimax en Opdrachtgever zijn overeengekomen.</w:t>
      </w:r>
    </w:p>
    <w:p w14:paraId="53DF008F" w14:textId="77777777" w:rsidR="00BC5F7F" w:rsidRDefault="00BC5F7F" w:rsidP="00BC5F7F">
      <w:pPr>
        <w:pStyle w:val="Plattetekstinspringen"/>
        <w:numPr>
          <w:ilvl w:val="0"/>
          <w:numId w:val="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Indien een bepaling in de Algemene Voorwaarden, of </w:t>
      </w:r>
      <w:r>
        <w:rPr>
          <w:rFonts w:asciiTheme="minorHAnsi" w:hAnsiTheme="minorHAnsi" w:cstheme="minorHAnsi"/>
          <w:sz w:val="22"/>
          <w:szCs w:val="22"/>
        </w:rPr>
        <w:t xml:space="preserve">de Zoekopdracht of </w:t>
      </w:r>
      <w:r w:rsidRPr="00D57B26">
        <w:rPr>
          <w:rFonts w:asciiTheme="minorHAnsi" w:hAnsiTheme="minorHAnsi" w:cstheme="minorHAnsi"/>
          <w:sz w:val="22"/>
          <w:szCs w:val="22"/>
        </w:rPr>
        <w:t xml:space="preserve">de Overeenkomst nietig is, of wordt vernietigd, dan blijven de overige bepalingen van de Algemene Voorwaarden of de </w:t>
      </w:r>
      <w:r>
        <w:rPr>
          <w:rFonts w:asciiTheme="minorHAnsi" w:hAnsiTheme="minorHAnsi" w:cstheme="minorHAnsi"/>
          <w:sz w:val="22"/>
          <w:szCs w:val="22"/>
        </w:rPr>
        <w:t xml:space="preserve">Zoekopdracht of de </w:t>
      </w:r>
      <w:r w:rsidRPr="00D57B26">
        <w:rPr>
          <w:rFonts w:asciiTheme="minorHAnsi" w:hAnsiTheme="minorHAnsi" w:cstheme="minorHAnsi"/>
          <w:sz w:val="22"/>
          <w:szCs w:val="22"/>
        </w:rPr>
        <w:t xml:space="preserve">Overeenkomst onverkort van kracht. </w:t>
      </w:r>
    </w:p>
    <w:p w14:paraId="2D254099" w14:textId="77777777" w:rsidR="00BC5F7F" w:rsidRPr="00D57B26" w:rsidRDefault="00BC5F7F" w:rsidP="00BC5F7F">
      <w:pPr>
        <w:pStyle w:val="Plattetekstinspringen"/>
        <w:numPr>
          <w:ilvl w:val="0"/>
          <w:numId w:val="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Profimax heeft het recht om de Algemene Voorwaarden te wijzigen. Opdrachtgever wordt geacht iedere wijziging van de Algemene Voorwaarden te hebben geaccepteerd, indien deze binnen 5 werkdagen na kennisgeving van de wijzigingen door Profimax geen schriftelijk bezwaar heeft gemaakt.</w:t>
      </w:r>
    </w:p>
    <w:p w14:paraId="092BEE79"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756856F8"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2. Definities</w:t>
      </w:r>
    </w:p>
    <w:p w14:paraId="3EDD5F15"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4D956D30" w14:textId="77777777" w:rsidR="00BC5F7F" w:rsidRPr="00D57B26" w:rsidRDefault="00BC5F7F" w:rsidP="00BC5F7F">
      <w:pPr>
        <w:pStyle w:val="Plattetekstinspringen"/>
        <w:tabs>
          <w:tab w:val="clear" w:pos="426"/>
          <w:tab w:val="left" w:pos="284"/>
        </w:tabs>
        <w:ind w:left="284"/>
        <w:rPr>
          <w:rFonts w:asciiTheme="minorHAnsi" w:hAnsiTheme="minorHAnsi" w:cstheme="minorHAnsi"/>
          <w:sz w:val="22"/>
          <w:szCs w:val="22"/>
        </w:rPr>
      </w:pPr>
      <w:r w:rsidRPr="00D57B26">
        <w:rPr>
          <w:rFonts w:asciiTheme="minorHAnsi" w:hAnsiTheme="minorHAnsi" w:cstheme="minorHAnsi"/>
          <w:sz w:val="22"/>
          <w:szCs w:val="22"/>
        </w:rPr>
        <w:t>In deze Algemene Voorwaarden wordt verstaan onder:</w:t>
      </w:r>
    </w:p>
    <w:p w14:paraId="788AABFE"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7AF51C24" w14:textId="77777777" w:rsidR="00BC5F7F"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Algemene Voorwaarden: de onderhavige algemene voorwaarden</w:t>
      </w:r>
      <w:r>
        <w:rPr>
          <w:rFonts w:asciiTheme="minorHAnsi" w:hAnsiTheme="minorHAnsi" w:cstheme="minorHAnsi"/>
          <w:sz w:val="22"/>
          <w:szCs w:val="22"/>
        </w:rPr>
        <w:t>.</w:t>
      </w:r>
    </w:p>
    <w:p w14:paraId="28458E6F" w14:textId="77777777" w:rsidR="00BC5F7F"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Bemiddeling ZZP: de Overeenkomst waarbij Profimax een ZZP’er, in het kader van diens uitoefening van zijn bedrijf of de zelfstandige uitoefening van zijn beroep, ter beschikking stelt aan Opdrachtgever om zelfstandig werkzaamheden te verrichten.</w:t>
      </w:r>
    </w:p>
    <w:p w14:paraId="0F760DD2" w14:textId="77777777" w:rsidR="00BC5F7F"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CAO voor uitzendkrachten: de collectieve arbeidsovereenkomst voor uitzendkrachten, gesloten tussen de Algemene Bond Uitzendondernemingen (ABU) enerzijds en FNV Bondgenoten, de Dienstenbond CNV en de Unie anderzijds.</w:t>
      </w:r>
    </w:p>
    <w:p w14:paraId="3EFCEE6E" w14:textId="77777777" w:rsidR="00BC5F7F"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Detachering: de Overeenkomst waarbij Profimax een natuurlijke persoon ter beschikking stelt aan Opdrachtgever om onder diens leiding en toezicht werkzaamheden te verrichten.</w:t>
      </w:r>
    </w:p>
    <w:p w14:paraId="0853D432" w14:textId="77777777" w:rsidR="00BC5F7F"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Dienstverlening: de diensten aangeboden door Profimax zoals Detachering, </w:t>
      </w:r>
      <w:r>
        <w:rPr>
          <w:rFonts w:asciiTheme="minorHAnsi" w:hAnsiTheme="minorHAnsi" w:cstheme="minorHAnsi"/>
          <w:sz w:val="22"/>
          <w:szCs w:val="22"/>
        </w:rPr>
        <w:t xml:space="preserve">Werving en Selectie, </w:t>
      </w:r>
      <w:r w:rsidRPr="00D57B26">
        <w:rPr>
          <w:rFonts w:asciiTheme="minorHAnsi" w:hAnsiTheme="minorHAnsi" w:cstheme="minorHAnsi"/>
          <w:sz w:val="22"/>
          <w:szCs w:val="22"/>
        </w:rPr>
        <w:t xml:space="preserve">Bemiddeling ZZP, payroll, inclusief de werkzaamheden in het kader van de </w:t>
      </w:r>
      <w:r>
        <w:rPr>
          <w:rFonts w:asciiTheme="minorHAnsi" w:hAnsiTheme="minorHAnsi" w:cstheme="minorHAnsi"/>
          <w:sz w:val="22"/>
          <w:szCs w:val="22"/>
        </w:rPr>
        <w:t xml:space="preserve">Zoekopdracht. </w:t>
      </w:r>
    </w:p>
    <w:p w14:paraId="13003AAA" w14:textId="77777777" w:rsidR="00BC5F7F"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Gedetacheerde: de natuurlijke persoon die door Profimax in het kader van de (Overeenkomst tot) Detachering aan Opdrachtgever ter beschikking wordt gesteld.</w:t>
      </w:r>
    </w:p>
    <w:p w14:paraId="0AD73D97" w14:textId="77777777" w:rsidR="00BC5F7F" w:rsidRPr="00BE1AC0"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Gelieerde Vennootschap: iedere natuurlijke persoon, rechtspersoon, maatschap, vennootschap onder firma, coöperatie, of commanditaire vennootschap die, direct dan wel indirect, verbonden is aan Opdrachtgever. Hieronder worden in</w:t>
      </w:r>
      <w:r>
        <w:rPr>
          <w:rFonts w:asciiTheme="minorHAnsi" w:hAnsiTheme="minorHAnsi" w:cstheme="minorHAnsi"/>
          <w:sz w:val="22"/>
          <w:szCs w:val="22"/>
        </w:rPr>
        <w:t xml:space="preserve"> </w:t>
      </w:r>
      <w:r w:rsidRPr="00BE1AC0">
        <w:rPr>
          <w:rFonts w:asciiTheme="minorHAnsi" w:hAnsiTheme="minorHAnsi" w:cstheme="minorHAnsi"/>
          <w:sz w:val="22"/>
          <w:szCs w:val="22"/>
        </w:rPr>
        <w:t>ieder geval, doch niet uitsluitend, begrepen: vennootschappen behorende tot dezelfde groep c.q. hetzelfde concern als Opdrachtgever, deelnemingen en joint ventures van Opdrachtgever, alsmede andere partijen waarmee Opdrachtgever</w:t>
      </w:r>
    </w:p>
    <w:p w14:paraId="7E62754F" w14:textId="77777777" w:rsidR="00BC5F7F" w:rsidRDefault="00BC5F7F" w:rsidP="00BC5F7F">
      <w:pPr>
        <w:pStyle w:val="Plattetekstinspringen"/>
        <w:tabs>
          <w:tab w:val="clear" w:pos="426"/>
          <w:tab w:val="left" w:pos="284"/>
        </w:tabs>
        <w:ind w:left="284" w:hanging="284"/>
        <w:rPr>
          <w:rFonts w:asciiTheme="minorHAnsi" w:hAnsiTheme="minorHAnsi" w:cstheme="minorHAnsi"/>
          <w:sz w:val="22"/>
          <w:szCs w:val="22"/>
        </w:rPr>
      </w:pPr>
      <w:r w:rsidRPr="00D57B26">
        <w:rPr>
          <w:rFonts w:asciiTheme="minorHAnsi" w:hAnsiTheme="minorHAnsi" w:cstheme="minorHAnsi"/>
          <w:sz w:val="22"/>
          <w:szCs w:val="22"/>
        </w:rPr>
        <w:lastRenderedPageBreak/>
        <w:tab/>
        <w:t>een samenwerkingsverband is aangegaan, dan wel waarmee Opdrachtgever gezamenlijk in een bouwcombinatie optreedt.</w:t>
      </w:r>
    </w:p>
    <w:p w14:paraId="223B6564" w14:textId="77777777" w:rsidR="00BC5F7F"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Kandidaat: de natuurlijke persoon of rechtspersoon die bij Profimax (wordt of) is ingeschreven met het oog op het verrichten</w:t>
      </w:r>
      <w:r>
        <w:rPr>
          <w:rFonts w:asciiTheme="minorHAnsi" w:hAnsiTheme="minorHAnsi" w:cstheme="minorHAnsi"/>
          <w:sz w:val="22"/>
          <w:szCs w:val="22"/>
        </w:rPr>
        <w:t xml:space="preserve"> </w:t>
      </w:r>
      <w:r w:rsidRPr="00D57B26">
        <w:rPr>
          <w:rFonts w:asciiTheme="minorHAnsi" w:hAnsiTheme="minorHAnsi" w:cstheme="minorHAnsi"/>
          <w:sz w:val="22"/>
          <w:szCs w:val="22"/>
        </w:rPr>
        <w:t>van werkzaamheden door tussenkomst van Profimax en haar Dienstverlening.</w:t>
      </w:r>
    </w:p>
    <w:p w14:paraId="5BAD7362" w14:textId="77777777" w:rsidR="00BC5F7F"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Opdrachtgever: iedere natuurlijke persoon, rechtspersoon, maatschap, vennootschap onder firma, coöperatie, of commanditaire vennootschap die een </w:t>
      </w:r>
      <w:r>
        <w:rPr>
          <w:rFonts w:asciiTheme="minorHAnsi" w:hAnsiTheme="minorHAnsi" w:cstheme="minorHAnsi"/>
          <w:sz w:val="22"/>
          <w:szCs w:val="22"/>
        </w:rPr>
        <w:t xml:space="preserve">Zoekopdracht heeft gegeven althans hiertoe voornemens is of die een </w:t>
      </w:r>
      <w:r w:rsidRPr="00D57B26">
        <w:rPr>
          <w:rFonts w:asciiTheme="minorHAnsi" w:hAnsiTheme="minorHAnsi" w:cstheme="minorHAnsi"/>
          <w:sz w:val="22"/>
          <w:szCs w:val="22"/>
        </w:rPr>
        <w:t>Overeenkomst met Profimax is aangegaan</w:t>
      </w:r>
      <w:r>
        <w:rPr>
          <w:rFonts w:asciiTheme="minorHAnsi" w:hAnsiTheme="minorHAnsi" w:cstheme="minorHAnsi"/>
          <w:sz w:val="22"/>
          <w:szCs w:val="22"/>
        </w:rPr>
        <w:t>.</w:t>
      </w:r>
    </w:p>
    <w:p w14:paraId="28307070" w14:textId="77777777" w:rsidR="00BC5F7F"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Overeenkomst: de (schriftelijke) overeenkomst tussen Opdrachtgever en Profimax waarin door Profimax wordt vastgelegd onder welke specifieke voorwaarden en omstandigheden, daaronder begrepen het soort Dienstverlening, een Kandidaat werkzaamheden zal gaan verrichten voor Opdrachtgever</w:t>
      </w:r>
    </w:p>
    <w:p w14:paraId="65563980" w14:textId="77777777" w:rsidR="00BC5F7F" w:rsidRPr="001323B6"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1323B6">
        <w:rPr>
          <w:rFonts w:asciiTheme="minorHAnsi" w:hAnsiTheme="minorHAnsi" w:cstheme="minorHAnsi"/>
          <w:sz w:val="22"/>
          <w:szCs w:val="22"/>
        </w:rPr>
        <w:t>Werving en Selectie: de Overeenkomst waarbij Opdrachtgever zich jegens Profimax verbindt om een door Profimax in het kader van de Zoekopdracht, geworven en geselecteerde Kandidaat een arbeidsovereenkomst aan te bieden, dan wel deze op basis van een andersoortige overeenkomst rechtstreeks werkzaamheden, dus zonder tussenkomst van Profimax bij de uitvoering van de werkzaamheden, voor Opdrachtgever te laten verricht</w:t>
      </w:r>
      <w:r>
        <w:rPr>
          <w:rFonts w:asciiTheme="minorHAnsi" w:hAnsiTheme="minorHAnsi" w:cstheme="minorHAnsi"/>
          <w:sz w:val="22"/>
          <w:szCs w:val="22"/>
        </w:rPr>
        <w:t>.</w:t>
      </w:r>
    </w:p>
    <w:p w14:paraId="37E8C1E9" w14:textId="77777777" w:rsidR="00BC5F7F" w:rsidRPr="001323B6" w:rsidRDefault="00BC5F7F" w:rsidP="00BC5F7F">
      <w:pPr>
        <w:pStyle w:val="Plattetekstinspringen"/>
        <w:numPr>
          <w:ilvl w:val="0"/>
          <w:numId w:val="3"/>
        </w:numPr>
        <w:tabs>
          <w:tab w:val="clear" w:pos="426"/>
          <w:tab w:val="left" w:pos="0"/>
        </w:tabs>
        <w:ind w:left="284" w:hanging="426"/>
        <w:rPr>
          <w:rFonts w:asciiTheme="minorHAnsi" w:hAnsiTheme="minorHAnsi" w:cstheme="minorHAnsi"/>
          <w:sz w:val="22"/>
          <w:szCs w:val="22"/>
        </w:rPr>
      </w:pPr>
      <w:r>
        <w:rPr>
          <w:rFonts w:ascii="Calibri" w:hAnsi="Calibri" w:cs="Arial"/>
          <w:sz w:val="22"/>
          <w:szCs w:val="22"/>
        </w:rPr>
        <w:t>Z</w:t>
      </w:r>
      <w:r w:rsidRPr="001323B6">
        <w:rPr>
          <w:rFonts w:asciiTheme="minorHAnsi" w:hAnsiTheme="minorHAnsi" w:cstheme="minorHAnsi"/>
          <w:sz w:val="22"/>
          <w:szCs w:val="22"/>
        </w:rPr>
        <w:t xml:space="preserve">oekopdracht: de (schriftelijke) overeenkomst tussen Opdrachtgever en Profimax tot het zoeken van Kandidaten in het kader van de Dienstverlening van Profimax. Het doel van de Zoekopdracht is het totstandkoming van een Overeenkomst. </w:t>
      </w:r>
    </w:p>
    <w:p w14:paraId="7763DC63" w14:textId="77777777" w:rsidR="00BC5F7F" w:rsidRPr="001323B6" w:rsidRDefault="00BC5F7F" w:rsidP="00BC5F7F">
      <w:pPr>
        <w:pStyle w:val="Plattetekstinspringen"/>
        <w:numPr>
          <w:ilvl w:val="0"/>
          <w:numId w:val="3"/>
        </w:numPr>
        <w:tabs>
          <w:tab w:val="clear" w:pos="426"/>
          <w:tab w:val="left" w:pos="284"/>
        </w:tabs>
        <w:ind w:left="284" w:hanging="426"/>
        <w:rPr>
          <w:rFonts w:asciiTheme="minorHAnsi" w:hAnsiTheme="minorHAnsi" w:cstheme="minorHAnsi"/>
          <w:sz w:val="22"/>
          <w:szCs w:val="22"/>
        </w:rPr>
      </w:pPr>
      <w:r w:rsidRPr="001323B6">
        <w:rPr>
          <w:rFonts w:asciiTheme="minorHAnsi" w:hAnsiTheme="minorHAnsi" w:cstheme="minorHAnsi"/>
          <w:sz w:val="22"/>
          <w:szCs w:val="22"/>
        </w:rPr>
        <w:t>ZZP’er: de Kandidaat die door tussenkomst van Profimax op basis van een Overeenkomst van Bemiddeling ZZP, als zelfstandige in de uitoefening van zijn bedrijf dan wel in de zelfstandige uitoefening van zijn beroep, werkzaamheden verricht voor Opdrachtgever.</w:t>
      </w:r>
    </w:p>
    <w:p w14:paraId="4D0AAC83"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2D8902D2"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(ZOEK)OPDRACHT</w:t>
      </w:r>
    </w:p>
    <w:p w14:paraId="7C3DF4F9"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6FEBE79F" w14:textId="77777777" w:rsidR="00BC5F7F" w:rsidRPr="00D57B26" w:rsidRDefault="00BC5F7F" w:rsidP="00BC5F7F">
      <w:pPr>
        <w:spacing w:after="0" w:line="240" w:lineRule="auto"/>
        <w:ind w:hanging="142"/>
        <w:rPr>
          <w:rFonts w:cstheme="minorHAnsi"/>
          <w:b/>
        </w:rPr>
      </w:pPr>
      <w:r w:rsidRPr="00D57B26">
        <w:rPr>
          <w:rFonts w:cstheme="minorHAnsi"/>
          <w:b/>
        </w:rPr>
        <w:t>Artikel 3. Totstandkoming van de (Zoek) opdracht</w:t>
      </w:r>
    </w:p>
    <w:p w14:paraId="48219FA5" w14:textId="77777777" w:rsidR="00BC5F7F" w:rsidRPr="00D57B26" w:rsidRDefault="00BC5F7F" w:rsidP="00BC5F7F">
      <w:pPr>
        <w:spacing w:after="0" w:line="240" w:lineRule="auto"/>
        <w:rPr>
          <w:rFonts w:cstheme="minorHAnsi"/>
          <w:b/>
        </w:rPr>
      </w:pPr>
    </w:p>
    <w:p w14:paraId="4CF65189" w14:textId="77777777" w:rsidR="00BC5F7F" w:rsidRPr="001323B6" w:rsidRDefault="00BC5F7F" w:rsidP="00BC5F7F">
      <w:pPr>
        <w:pStyle w:val="Lijstalinea"/>
        <w:numPr>
          <w:ilvl w:val="3"/>
          <w:numId w:val="44"/>
        </w:numPr>
        <w:spacing w:after="0" w:line="240" w:lineRule="auto"/>
        <w:ind w:left="284" w:hanging="426"/>
        <w:rPr>
          <w:rFonts w:ascii="Calibri" w:eastAsia="Times New Roman" w:hAnsi="Calibri" w:cs="Arial"/>
          <w:lang w:eastAsia="nl-NL"/>
        </w:rPr>
      </w:pPr>
      <w:r w:rsidRPr="00D57B26">
        <w:rPr>
          <w:rFonts w:cstheme="minorHAnsi"/>
        </w:rPr>
        <w:t xml:space="preserve">De (Zoek)opdracht tussen Profimax en Opdrachtgever komt tot stand door een schriftelijke bevestiging </w:t>
      </w:r>
      <w:r w:rsidRPr="001323B6">
        <w:rPr>
          <w:rFonts w:ascii="Calibri" w:eastAsia="Times New Roman" w:hAnsi="Calibri" w:cs="Arial"/>
          <w:lang w:eastAsia="nl-NL"/>
        </w:rPr>
        <w:t>van de inhoud van de (Zoek)opdracht door Profimax aan Opdrachtgever. De bevestiging van Profimax wordt geacht de (Zoek)opdracht juist en volledig weer te geven, tenzij Opdrachtgever Profimax binnen vijf werkdagen na ontvangst van de bevestiging uitdrukkelijk en schriftelijk anders bericht.</w:t>
      </w:r>
    </w:p>
    <w:p w14:paraId="20A2D162" w14:textId="77777777" w:rsidR="00BC5F7F" w:rsidRDefault="00BC5F7F" w:rsidP="00BC5F7F">
      <w:pPr>
        <w:pStyle w:val="Lijstalinea"/>
        <w:numPr>
          <w:ilvl w:val="3"/>
          <w:numId w:val="44"/>
        </w:numPr>
        <w:spacing w:after="0" w:line="240" w:lineRule="auto"/>
        <w:ind w:left="284" w:hanging="426"/>
        <w:rPr>
          <w:rFonts w:cstheme="minorHAnsi"/>
        </w:rPr>
      </w:pPr>
      <w:r w:rsidRPr="001323B6">
        <w:rPr>
          <w:rFonts w:ascii="Calibri" w:eastAsia="Times New Roman" w:hAnsi="Calibri" w:cs="Arial"/>
          <w:lang w:eastAsia="nl-NL"/>
        </w:rPr>
        <w:t>De (Zoek)opdracht  komt eveneens tot stand</w:t>
      </w:r>
      <w:r w:rsidRPr="00B24B63">
        <w:rPr>
          <w:rFonts w:cstheme="minorHAnsi"/>
        </w:rPr>
        <w:t xml:space="preserve"> indien Profimax de uitvoering daarvan ter hand neemt, al dan niet in verband met het spoedeisende karakter van de te verrichten Dienstverlening. Profimax neemt onder andere de uitvoering van de (Zoek)opdracht ter hand zodra zij Kandidaten voorstelt c.q. voordraagt aan Opdrachtgever, een en ander ongeacht de omstandigheden waaronder en het doel waarmee dit gebeurt en ongeacht het uiteindelijke resultaat van die voorstellen c.q. voordrachten</w:t>
      </w:r>
    </w:p>
    <w:p w14:paraId="21476390" w14:textId="77777777" w:rsidR="00BC5F7F" w:rsidRDefault="00BC5F7F" w:rsidP="00BC5F7F">
      <w:pPr>
        <w:pStyle w:val="Lijstalinea"/>
        <w:numPr>
          <w:ilvl w:val="3"/>
          <w:numId w:val="44"/>
        </w:numPr>
        <w:spacing w:after="0" w:line="240" w:lineRule="auto"/>
        <w:ind w:left="284" w:hanging="426"/>
        <w:rPr>
          <w:rFonts w:cstheme="minorHAnsi"/>
        </w:rPr>
      </w:pPr>
      <w:r w:rsidRPr="00B24B63">
        <w:rPr>
          <w:rFonts w:cstheme="minorHAnsi"/>
        </w:rPr>
        <w:t>Alle aanbiedingen/offertes van Profimax zijn vrijblijvend en door Profimax herroepelijk, tenzij het tegendeel uitdrukkelijk in een individueel gerichte schriftelijke aanbieding/offerte door Profimax kenbaar is gemaakt</w:t>
      </w:r>
      <w:r>
        <w:rPr>
          <w:rFonts w:cstheme="minorHAnsi"/>
        </w:rPr>
        <w:t>.</w:t>
      </w:r>
    </w:p>
    <w:p w14:paraId="4AC33F50" w14:textId="77777777" w:rsidR="00BC5F7F" w:rsidRDefault="00BC5F7F" w:rsidP="00BC5F7F">
      <w:pPr>
        <w:pStyle w:val="Lijstalinea"/>
        <w:numPr>
          <w:ilvl w:val="3"/>
          <w:numId w:val="44"/>
        </w:numPr>
        <w:spacing w:after="0" w:line="240" w:lineRule="auto"/>
        <w:ind w:left="284" w:hanging="426"/>
        <w:rPr>
          <w:rFonts w:cstheme="minorHAnsi"/>
        </w:rPr>
      </w:pPr>
      <w:r w:rsidRPr="00B24B63">
        <w:rPr>
          <w:rFonts w:cstheme="minorHAnsi"/>
        </w:rPr>
        <w:t>Toezeggingen, aanbiedingen, dan wel offertes van niet-leidinggevend personeel van Profimax binden haar niet, tenzij deze door (leidinggevend personeel van) Profimax schriftelijk zijn bevestigd.</w:t>
      </w:r>
    </w:p>
    <w:p w14:paraId="3F60BC26" w14:textId="77777777" w:rsidR="00BC5F7F" w:rsidRDefault="00BC5F7F" w:rsidP="00BC5F7F">
      <w:pPr>
        <w:pStyle w:val="Lijstalinea"/>
        <w:spacing w:after="0" w:line="240" w:lineRule="auto"/>
        <w:ind w:left="284"/>
        <w:rPr>
          <w:rFonts w:cstheme="minorHAnsi"/>
        </w:rPr>
      </w:pPr>
    </w:p>
    <w:p w14:paraId="7D1EE0B5" w14:textId="77777777" w:rsidR="00BC5F7F" w:rsidRPr="00D57B26" w:rsidRDefault="00BC5F7F" w:rsidP="00BC5F7F">
      <w:pPr>
        <w:spacing w:after="0" w:line="240" w:lineRule="auto"/>
        <w:ind w:hanging="142"/>
        <w:rPr>
          <w:rFonts w:cstheme="minorHAnsi"/>
          <w:b/>
        </w:rPr>
      </w:pPr>
      <w:r w:rsidRPr="00D57B26">
        <w:rPr>
          <w:rFonts w:cstheme="minorHAnsi"/>
          <w:b/>
        </w:rPr>
        <w:t xml:space="preserve">Artikel 4. Inhoud van de (Zoek)opdracht </w:t>
      </w:r>
    </w:p>
    <w:p w14:paraId="249F76F8" w14:textId="77777777" w:rsidR="00BC5F7F" w:rsidRPr="00D57B26" w:rsidRDefault="00BC5F7F" w:rsidP="00BC5F7F">
      <w:pPr>
        <w:spacing w:after="0" w:line="240" w:lineRule="auto"/>
        <w:rPr>
          <w:rFonts w:cstheme="minorHAnsi"/>
          <w:b/>
        </w:rPr>
      </w:pPr>
    </w:p>
    <w:p w14:paraId="14A3BB46" w14:textId="77777777" w:rsidR="00BC5F7F" w:rsidRDefault="00BC5F7F" w:rsidP="00BC5F7F">
      <w:pPr>
        <w:pStyle w:val="Lijstalinea"/>
        <w:numPr>
          <w:ilvl w:val="0"/>
          <w:numId w:val="45"/>
        </w:numPr>
        <w:spacing w:after="0" w:line="240" w:lineRule="auto"/>
        <w:ind w:left="284" w:hanging="426"/>
        <w:rPr>
          <w:rFonts w:cstheme="minorHAnsi"/>
        </w:rPr>
      </w:pPr>
      <w:r w:rsidRPr="00D57B26">
        <w:rPr>
          <w:rFonts w:cstheme="minorHAnsi"/>
        </w:rPr>
        <w:t xml:space="preserve">De (Zoek)opdracht strekt tot het door Profimax zoeken van een Kandidaat, in het kader van de Dienstverlening van Profimax en met het oog op de totstandkoming van een Overeenkomst tussen Profimax en Opdrachtgever. </w:t>
      </w:r>
    </w:p>
    <w:p w14:paraId="6854223A" w14:textId="77777777" w:rsidR="00BC5F7F" w:rsidRDefault="00BC5F7F" w:rsidP="00BC5F7F">
      <w:pPr>
        <w:pStyle w:val="Lijstalinea"/>
        <w:numPr>
          <w:ilvl w:val="0"/>
          <w:numId w:val="45"/>
        </w:numPr>
        <w:spacing w:after="0" w:line="240" w:lineRule="auto"/>
        <w:ind w:left="284" w:hanging="426"/>
        <w:rPr>
          <w:rFonts w:cstheme="minorHAnsi"/>
        </w:rPr>
      </w:pPr>
      <w:r w:rsidRPr="00B24B63">
        <w:rPr>
          <w:rFonts w:cstheme="minorHAnsi"/>
        </w:rPr>
        <w:t>Profimax verbindt zich om zich naar beste inzicht en conform de normen van goed vakmanschap in te spannen bij het zoeken en voordragen van de Kandidaat</w:t>
      </w:r>
    </w:p>
    <w:p w14:paraId="7EB1F4F1" w14:textId="77777777" w:rsidR="00BC5F7F" w:rsidRDefault="00BC5F7F" w:rsidP="00BC5F7F">
      <w:pPr>
        <w:pStyle w:val="Lijstalinea"/>
        <w:numPr>
          <w:ilvl w:val="0"/>
          <w:numId w:val="45"/>
        </w:numPr>
        <w:spacing w:after="0" w:line="240" w:lineRule="auto"/>
        <w:ind w:left="284" w:hanging="426"/>
        <w:rPr>
          <w:rFonts w:cstheme="minorHAnsi"/>
        </w:rPr>
      </w:pPr>
      <w:r w:rsidRPr="00B24B63">
        <w:rPr>
          <w:rFonts w:cstheme="minorHAnsi"/>
        </w:rPr>
        <w:t>Het is Opdrachtgever niet toegestaan zonder toestemming van de kandidaat referenties in te winnen.</w:t>
      </w:r>
    </w:p>
    <w:p w14:paraId="0C0EB4A5" w14:textId="5E9EB9B4" w:rsidR="00BC5F7F" w:rsidRDefault="00BC5F7F" w:rsidP="00BC5F7F">
      <w:pPr>
        <w:spacing w:after="0" w:line="240" w:lineRule="auto"/>
        <w:rPr>
          <w:rFonts w:cstheme="minorHAnsi"/>
        </w:rPr>
      </w:pPr>
    </w:p>
    <w:p w14:paraId="0A4718F1" w14:textId="64949444" w:rsidR="00992D0C" w:rsidRDefault="00992D0C" w:rsidP="00BC5F7F">
      <w:pPr>
        <w:spacing w:after="0" w:line="240" w:lineRule="auto"/>
        <w:rPr>
          <w:rFonts w:cstheme="minorHAnsi"/>
        </w:rPr>
      </w:pPr>
    </w:p>
    <w:p w14:paraId="3308CFD1" w14:textId="741959F7" w:rsidR="00992D0C" w:rsidRDefault="00992D0C" w:rsidP="00BC5F7F">
      <w:pPr>
        <w:spacing w:after="0" w:line="240" w:lineRule="auto"/>
        <w:rPr>
          <w:rFonts w:cstheme="minorHAnsi"/>
        </w:rPr>
      </w:pPr>
    </w:p>
    <w:p w14:paraId="0B9D5F28" w14:textId="77777777" w:rsidR="00992D0C" w:rsidRPr="00D57B26" w:rsidRDefault="00992D0C" w:rsidP="00BC5F7F">
      <w:pPr>
        <w:spacing w:after="0" w:line="240" w:lineRule="auto"/>
        <w:rPr>
          <w:rFonts w:cstheme="minorHAnsi"/>
        </w:rPr>
      </w:pPr>
    </w:p>
    <w:p w14:paraId="2B34D16B" w14:textId="77777777" w:rsidR="00BC5F7F" w:rsidRPr="00D57B26" w:rsidRDefault="00BC5F7F" w:rsidP="00BC5F7F">
      <w:pPr>
        <w:spacing w:after="0" w:line="240" w:lineRule="auto"/>
        <w:ind w:hanging="142"/>
        <w:rPr>
          <w:rFonts w:cstheme="minorHAnsi"/>
          <w:b/>
        </w:rPr>
      </w:pPr>
      <w:r w:rsidRPr="00D57B26">
        <w:rPr>
          <w:rFonts w:cstheme="minorHAnsi"/>
          <w:b/>
        </w:rPr>
        <w:t>Artikel 5. Verbod indienstneming Kandidaat</w:t>
      </w:r>
    </w:p>
    <w:p w14:paraId="2452C78C" w14:textId="77777777" w:rsidR="00BC5F7F" w:rsidRPr="00D57B26" w:rsidRDefault="00BC5F7F" w:rsidP="00BC5F7F">
      <w:pPr>
        <w:spacing w:after="0" w:line="240" w:lineRule="auto"/>
        <w:rPr>
          <w:rFonts w:cstheme="minorHAnsi"/>
          <w:b/>
        </w:rPr>
      </w:pPr>
    </w:p>
    <w:p w14:paraId="16BDF8E3" w14:textId="77777777" w:rsidR="00BC5F7F" w:rsidRDefault="00BC5F7F" w:rsidP="00BC5F7F">
      <w:pPr>
        <w:pStyle w:val="Lijstalinea"/>
        <w:numPr>
          <w:ilvl w:val="0"/>
          <w:numId w:val="46"/>
        </w:numPr>
        <w:spacing w:after="0" w:line="240" w:lineRule="auto"/>
        <w:ind w:left="284" w:hanging="426"/>
        <w:rPr>
          <w:rFonts w:cstheme="minorHAnsi"/>
        </w:rPr>
      </w:pPr>
      <w:r w:rsidRPr="00D57B26">
        <w:rPr>
          <w:rFonts w:cstheme="minorHAnsi"/>
        </w:rPr>
        <w:t xml:space="preserve">Wanneer Profimax in het kader van de </w:t>
      </w:r>
      <w:r>
        <w:rPr>
          <w:rFonts w:cstheme="minorHAnsi"/>
        </w:rPr>
        <w:t>(Zoek)opdracht</w:t>
      </w:r>
      <w:r w:rsidRPr="00D57B26">
        <w:rPr>
          <w:rFonts w:cstheme="minorHAnsi"/>
        </w:rPr>
        <w:t xml:space="preserve"> Kandidaten aan Opdrachtgever voorstelt c.q. bij Opdrachtgever aandraagt, heeft te gelden dat het Opdrachtgever en aan hem Gelieerde vennootschappen niet is toegestaan een arbeidsovereenkomst aan te gaan met of op basis van een andersoortige overeenkomst werkzaamheden te laten verrichten door een Kandidaat, ongeacht de aard, naam en inhoud van de functie</w:t>
      </w:r>
      <w:r>
        <w:rPr>
          <w:rFonts w:cstheme="minorHAnsi"/>
        </w:rPr>
        <w:t>.</w:t>
      </w:r>
    </w:p>
    <w:p w14:paraId="1101EAB1" w14:textId="77777777" w:rsidR="00BC5F7F" w:rsidRDefault="00BC5F7F" w:rsidP="00BC5F7F">
      <w:pPr>
        <w:pStyle w:val="Lijstalinea"/>
        <w:numPr>
          <w:ilvl w:val="0"/>
          <w:numId w:val="46"/>
        </w:numPr>
        <w:spacing w:after="0" w:line="240" w:lineRule="auto"/>
        <w:ind w:left="284" w:hanging="426"/>
        <w:rPr>
          <w:rFonts w:cstheme="minorHAnsi"/>
        </w:rPr>
      </w:pPr>
      <w:r w:rsidRPr="00B24B63">
        <w:rPr>
          <w:rFonts w:cstheme="minorHAnsi"/>
        </w:rPr>
        <w:t>Het bepaalde in het vorige lid geldt niet indien meer dan 12 maanden zijn verstreken nadat Kandidaat is voorgesteld. De termijn van 12 maanden vangt aan op het moment dat tussen Profimax of Kandidaat en Opdrachtgever, voor het laatst contact is geweest in het kader van de (Zoek)opdracht</w:t>
      </w:r>
      <w:r>
        <w:rPr>
          <w:rFonts w:cstheme="minorHAnsi"/>
        </w:rPr>
        <w:t>.</w:t>
      </w:r>
    </w:p>
    <w:p w14:paraId="1195540E" w14:textId="77777777" w:rsidR="00BC5F7F" w:rsidRPr="00B24B63" w:rsidRDefault="00BC5F7F" w:rsidP="00BC5F7F">
      <w:pPr>
        <w:pStyle w:val="Lijstalinea"/>
        <w:numPr>
          <w:ilvl w:val="0"/>
          <w:numId w:val="46"/>
        </w:numPr>
        <w:spacing w:after="0" w:line="240" w:lineRule="auto"/>
        <w:ind w:left="284" w:hanging="426"/>
        <w:rPr>
          <w:rFonts w:cstheme="minorHAnsi"/>
        </w:rPr>
      </w:pPr>
      <w:r w:rsidRPr="00B24B63">
        <w:rPr>
          <w:rFonts w:cstheme="minorHAnsi"/>
        </w:rPr>
        <w:t>Opdrachtgever is bij overtreding van het bepaalde in dit artikel een direct opeisbare boete verschuldigd ter grootte van zes bruto-maandsalarissen, zoals begroot door Profimax en gebaseerd op een voltijddienstverband, met een minimum van € 10.000,00. Deze bepaling laat de mogelijkheid voor Profimax om schadevergoeding te vorderen onverlet.</w:t>
      </w:r>
    </w:p>
    <w:p w14:paraId="28C66911"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5EB96BB1"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DETACHERING</w:t>
      </w:r>
    </w:p>
    <w:p w14:paraId="0A656030"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6E27C0B7"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6. Totstandkoming van de (Overeenkomst tot) Detachering</w:t>
      </w:r>
    </w:p>
    <w:p w14:paraId="06191DED"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0C9DC0E0" w14:textId="77777777" w:rsidR="00BC5F7F" w:rsidRDefault="00BC5F7F" w:rsidP="00BC5F7F">
      <w:pPr>
        <w:pStyle w:val="Plattetekstinspringen"/>
        <w:numPr>
          <w:ilvl w:val="0"/>
          <w:numId w:val="5"/>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De (Overeenkomst tot) Detachering tussen Profimax en Opdrachtgever komt tot stand door een schriftelijke bevestiging van de inhoud van de (Overeenkomst tot) Detachering door Profimax aan Opdrachtgever en de ondertekening daarvan door Opdrachtgever.</w:t>
      </w:r>
    </w:p>
    <w:p w14:paraId="1AFD188F" w14:textId="77777777" w:rsidR="00BC5F7F" w:rsidRPr="00CA4B37" w:rsidRDefault="00BC5F7F" w:rsidP="00BC5F7F">
      <w:pPr>
        <w:pStyle w:val="Plattetekstinspringen"/>
        <w:numPr>
          <w:ilvl w:val="0"/>
          <w:numId w:val="5"/>
        </w:numPr>
        <w:tabs>
          <w:tab w:val="clear" w:pos="426"/>
          <w:tab w:val="left" w:pos="284"/>
        </w:tabs>
        <w:ind w:left="284" w:hanging="426"/>
        <w:rPr>
          <w:rFonts w:asciiTheme="minorHAnsi" w:hAnsiTheme="minorHAnsi" w:cstheme="minorHAnsi"/>
          <w:sz w:val="22"/>
          <w:szCs w:val="22"/>
        </w:rPr>
      </w:pPr>
      <w:r w:rsidRPr="00CA4B37">
        <w:rPr>
          <w:rFonts w:asciiTheme="minorHAnsi" w:hAnsiTheme="minorHAnsi" w:cstheme="minorHAnsi"/>
          <w:sz w:val="22"/>
          <w:szCs w:val="22"/>
        </w:rPr>
        <w:t>De (Overeenkomst tot) Detachering wordt geacht, in het geval Opdrachtgever de (Overeenkomst tot) Detachering (nog) niet heeft ondertekend, tevens tot stand te zijn gekomen indien uit gedragingen van Opdrachtgever en/of Kandidaat/Gedetacheerde blijkt dat feitelijk uitvoering wordt gegeven aan de (Overeenkomst tot) Detachering.</w:t>
      </w:r>
    </w:p>
    <w:p w14:paraId="7AA3EEDA"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7E0F1747"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7. Inhoud van de (Overeenkomst tot) Detachering</w:t>
      </w:r>
    </w:p>
    <w:p w14:paraId="23FD0930"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3D563CCC" w14:textId="77777777" w:rsidR="00BC5F7F" w:rsidRDefault="00BC5F7F" w:rsidP="00BC5F7F">
      <w:pPr>
        <w:pStyle w:val="Plattetekstinspringen"/>
        <w:numPr>
          <w:ilvl w:val="0"/>
          <w:numId w:val="6"/>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De (Overeenkomst tot) Detachering strekt tot de terbeschikkingstelling van Gedetacheerde aan Opdrachtgever om onder leiding, toezicht en verantwoordelijkheid van Opdrachtgever werkzaamheden te verrichten.</w:t>
      </w:r>
    </w:p>
    <w:p w14:paraId="30672717" w14:textId="77777777" w:rsidR="00BC5F7F" w:rsidRDefault="00BC5F7F" w:rsidP="00BC5F7F">
      <w:pPr>
        <w:pStyle w:val="Plattetekstinspringen"/>
        <w:numPr>
          <w:ilvl w:val="0"/>
          <w:numId w:val="6"/>
        </w:numPr>
        <w:tabs>
          <w:tab w:val="clear" w:pos="426"/>
          <w:tab w:val="left" w:pos="284"/>
        </w:tabs>
        <w:ind w:left="284" w:hanging="426"/>
        <w:rPr>
          <w:rFonts w:asciiTheme="minorHAnsi" w:hAnsiTheme="minorHAnsi" w:cstheme="minorHAnsi"/>
          <w:sz w:val="22"/>
          <w:szCs w:val="22"/>
        </w:rPr>
      </w:pPr>
      <w:r w:rsidRPr="00CA4B37">
        <w:rPr>
          <w:rFonts w:asciiTheme="minorHAnsi" w:hAnsiTheme="minorHAnsi" w:cstheme="minorHAnsi"/>
          <w:sz w:val="22"/>
          <w:szCs w:val="22"/>
        </w:rPr>
        <w:t>De duur, het tarief en nadere voorwaarden van de terbeschikkingstelling, alsmede de noodzakelijke informatie over de persoon van Gedetacheerde, worden overeengekomen (en vastgelegd) in de (Overeenkomst tot) Detachering.</w:t>
      </w:r>
    </w:p>
    <w:p w14:paraId="0053740D" w14:textId="77777777" w:rsidR="00BC5F7F" w:rsidRDefault="00BC5F7F" w:rsidP="00BC5F7F">
      <w:pPr>
        <w:pStyle w:val="Plattetekstinspringen"/>
        <w:numPr>
          <w:ilvl w:val="0"/>
          <w:numId w:val="6"/>
        </w:numPr>
        <w:tabs>
          <w:tab w:val="clear" w:pos="426"/>
          <w:tab w:val="left" w:pos="284"/>
        </w:tabs>
        <w:ind w:left="284" w:hanging="426"/>
        <w:rPr>
          <w:rFonts w:asciiTheme="minorHAnsi" w:hAnsiTheme="minorHAnsi" w:cstheme="minorHAnsi"/>
          <w:sz w:val="22"/>
          <w:szCs w:val="22"/>
        </w:rPr>
      </w:pPr>
      <w:r w:rsidRPr="00CA4B37">
        <w:rPr>
          <w:rFonts w:asciiTheme="minorHAnsi" w:hAnsiTheme="minorHAnsi" w:cstheme="minorHAnsi"/>
          <w:sz w:val="22"/>
          <w:szCs w:val="22"/>
        </w:rPr>
        <w:t>Profimax zal zich inspannen om Gedetacheerde, voor zover Opdrachtgever daartoe verzoekt, zorg te laten dragen voor naleving van interne regelgeving, daaronder begrepen de huisregels en instructies, voor zover dit redelijkerwijs van Gedetacheerde kan worden verlangd. Hetgeen in lid 1 van dit artikel is bepaald, geldt hierbij echter onverkort.</w:t>
      </w:r>
    </w:p>
    <w:p w14:paraId="1C97D045" w14:textId="77777777" w:rsidR="00BC5F7F" w:rsidRDefault="00BC5F7F" w:rsidP="00BC5F7F">
      <w:pPr>
        <w:pStyle w:val="Plattetekstinspringen"/>
        <w:numPr>
          <w:ilvl w:val="0"/>
          <w:numId w:val="6"/>
        </w:numPr>
        <w:tabs>
          <w:tab w:val="clear" w:pos="426"/>
          <w:tab w:val="left" w:pos="284"/>
        </w:tabs>
        <w:ind w:left="284" w:hanging="426"/>
        <w:rPr>
          <w:rFonts w:asciiTheme="minorHAnsi" w:hAnsiTheme="minorHAnsi" w:cstheme="minorHAnsi"/>
          <w:sz w:val="22"/>
          <w:szCs w:val="22"/>
        </w:rPr>
      </w:pPr>
      <w:r w:rsidRPr="00CA4B37">
        <w:rPr>
          <w:rFonts w:asciiTheme="minorHAnsi" w:hAnsiTheme="minorHAnsi" w:cstheme="minorHAnsi"/>
          <w:sz w:val="22"/>
          <w:szCs w:val="22"/>
        </w:rPr>
        <w:t>Het staat Profimax vrij iedere verhoging van de lonen, andere arbeidsvoorwaarden of kostenvergoedingen volgend uit de een eventueel op Profimax van toepassing zijnde CAO dan wel volgend uit de CAO binnen de branche waarin Gedetacheerde werkzaam is, door te berekenen aan Opdrachtgever en de tarieven dienovereenkomstig te verhogen. Profimax heeft eveneens het recht om het tarief te verhogen in geval van gewijzigde wetgeving, gewijzigde pensioenverplichtingen en/of wijziging van de sociale lasten.</w:t>
      </w:r>
    </w:p>
    <w:p w14:paraId="071DADBB" w14:textId="77777777" w:rsidR="00BC5F7F" w:rsidRPr="00D57B26" w:rsidRDefault="00BC5F7F" w:rsidP="00BC5F7F">
      <w:pPr>
        <w:pStyle w:val="Plattetekstinspringen"/>
        <w:tabs>
          <w:tab w:val="clear" w:pos="426"/>
          <w:tab w:val="left" w:pos="284"/>
        </w:tabs>
        <w:ind w:left="0" w:firstLine="0"/>
        <w:rPr>
          <w:rFonts w:asciiTheme="minorHAnsi" w:hAnsiTheme="minorHAnsi" w:cstheme="minorHAnsi"/>
          <w:b/>
          <w:sz w:val="22"/>
          <w:szCs w:val="22"/>
        </w:rPr>
      </w:pPr>
    </w:p>
    <w:p w14:paraId="189E8573"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8. Tijdverantwoordingsformulieren en urenverantwoording</w:t>
      </w:r>
    </w:p>
    <w:p w14:paraId="14724E31"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002E773C" w14:textId="77777777" w:rsidR="00BC5F7F" w:rsidRDefault="00BC5F7F" w:rsidP="00BC5F7F">
      <w:pPr>
        <w:pStyle w:val="Plattetekstinspringen"/>
        <w:numPr>
          <w:ilvl w:val="0"/>
          <w:numId w:val="7"/>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Gedetacheerde voert het aantal door hem of haar gewerkte (over)uren in het door Profimax met dit doel beschikbaar gestelde systeem. Deze tijdverantwoordingsformulieren, ook wel werkbriefjes genoemd, worden onverwijld door Opdrachtgever geaccordeerd, waarna Profimax aan de hand van de invoer zal overgaan tot facturering aan Opdrachtgever.</w:t>
      </w:r>
    </w:p>
    <w:p w14:paraId="11A0EC93" w14:textId="77777777" w:rsidR="00BC5F7F" w:rsidRDefault="00BC5F7F" w:rsidP="00BC5F7F">
      <w:pPr>
        <w:pStyle w:val="Plattetekstinspringen"/>
        <w:numPr>
          <w:ilvl w:val="0"/>
          <w:numId w:val="7"/>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Opdrachtgever is gehouden erop toe te zien dat de tijdverantwoordingsformulieren correct en tijdig door Gedetacheerde worden ingevoerd.</w:t>
      </w:r>
    </w:p>
    <w:p w14:paraId="65A08A95" w14:textId="77777777" w:rsidR="00BC5F7F" w:rsidRDefault="00BC5F7F" w:rsidP="00BC5F7F">
      <w:pPr>
        <w:pStyle w:val="Plattetekstinspringen"/>
        <w:numPr>
          <w:ilvl w:val="0"/>
          <w:numId w:val="7"/>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De door Gedetacheerde ingeleverde tijdverantwoordingsformulieren heeft bindende werking jegens Opdrachtgever, behoudens de mogelijkheid van Opdrachtgever om tegenbewijs te leveren</w:t>
      </w:r>
      <w:r>
        <w:rPr>
          <w:rFonts w:asciiTheme="minorHAnsi" w:hAnsiTheme="minorHAnsi" w:cstheme="minorHAnsi"/>
          <w:sz w:val="22"/>
          <w:szCs w:val="22"/>
        </w:rPr>
        <w:t>.</w:t>
      </w:r>
    </w:p>
    <w:p w14:paraId="5AF173C3" w14:textId="77777777" w:rsidR="00BC5F7F" w:rsidRDefault="00BC5F7F" w:rsidP="00BC5F7F">
      <w:pPr>
        <w:pStyle w:val="Plattetekstinspringen"/>
        <w:numPr>
          <w:ilvl w:val="0"/>
          <w:numId w:val="7"/>
        </w:numPr>
        <w:tabs>
          <w:tab w:val="clear" w:pos="426"/>
          <w:tab w:val="left" w:pos="284"/>
        </w:tabs>
        <w:ind w:left="284" w:hanging="426"/>
        <w:rPr>
          <w:rFonts w:asciiTheme="minorHAnsi" w:hAnsiTheme="minorHAnsi" w:cstheme="minorHAnsi"/>
          <w:sz w:val="22"/>
          <w:szCs w:val="22"/>
        </w:rPr>
      </w:pPr>
      <w:r>
        <w:rPr>
          <w:rFonts w:asciiTheme="minorHAnsi" w:hAnsiTheme="minorHAnsi" w:cstheme="minorHAnsi"/>
          <w:sz w:val="22"/>
          <w:szCs w:val="22"/>
        </w:rPr>
        <w:t xml:space="preserve">Indien de </w:t>
      </w:r>
      <w:r w:rsidRPr="00DD1A8F">
        <w:rPr>
          <w:rFonts w:asciiTheme="minorHAnsi" w:hAnsiTheme="minorHAnsi" w:cstheme="minorHAnsi"/>
          <w:sz w:val="22"/>
          <w:szCs w:val="22"/>
        </w:rPr>
        <w:t xml:space="preserve">tijdverantwoordingsformulieren onjuistheden bevat of indien de tijdverantwoordingsformulieren niet (tijdig) door de bevoegde persoon bij Opdrachtgever is geaccordeerd, is dit voor rekening en risico van Opdrachtgever. Opdrachtgever is aansprakelijk voor eventuele schade als gevolg hiervan </w:t>
      </w:r>
      <w:r w:rsidR="009F47E3">
        <w:rPr>
          <w:rFonts w:asciiTheme="minorHAnsi" w:hAnsiTheme="minorHAnsi" w:cstheme="minorHAnsi"/>
          <w:sz w:val="22"/>
          <w:szCs w:val="22"/>
        </w:rPr>
        <w:t>van aan</w:t>
      </w:r>
      <w:r w:rsidRPr="00DD1A8F">
        <w:rPr>
          <w:rFonts w:asciiTheme="minorHAnsi" w:hAnsiTheme="minorHAnsi" w:cstheme="minorHAnsi"/>
          <w:sz w:val="22"/>
          <w:szCs w:val="22"/>
        </w:rPr>
        <w:t xml:space="preserve"> Profimax en/of derden.</w:t>
      </w:r>
    </w:p>
    <w:p w14:paraId="7BF2F8FF" w14:textId="77777777" w:rsidR="00BC5F7F" w:rsidRDefault="00BC5F7F" w:rsidP="00BC5F7F">
      <w:pPr>
        <w:pStyle w:val="Plattetekstinspringen"/>
        <w:numPr>
          <w:ilvl w:val="0"/>
          <w:numId w:val="7"/>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Indien Opdrachtgever weigert de tijdverantwoordingsformulieren van Gedetacheerde te accorderen en/of niet binnen 14 dagen na de betreffende werkzaamheden zelf een - naar zijn mening correct ingevulde - tijdverantwoordingsformulieren aan Profimax verstrekt, heeft Profimax het recht het aantal gewerkte uren bindend vast te stellen, overeenkomstig de opgave van Gedetacheerde, dan wel, bij gebreke van een dergelijke opgave, conform de overeengekomen arbeidsduur van Gedetacheerde.</w:t>
      </w:r>
    </w:p>
    <w:p w14:paraId="334743D3" w14:textId="77777777" w:rsidR="00BC5F7F" w:rsidRPr="00DD1A8F" w:rsidRDefault="00BC5F7F" w:rsidP="00BC5F7F">
      <w:pPr>
        <w:pStyle w:val="Plattetekstinspringen"/>
        <w:numPr>
          <w:ilvl w:val="0"/>
          <w:numId w:val="7"/>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Profimax</w:t>
      </w:r>
      <w:r>
        <w:rPr>
          <w:rFonts w:asciiTheme="minorHAnsi" w:hAnsiTheme="minorHAnsi" w:cstheme="minorHAnsi"/>
          <w:sz w:val="22"/>
          <w:szCs w:val="22"/>
        </w:rPr>
        <w:t xml:space="preserve"> </w:t>
      </w:r>
      <w:r w:rsidRPr="00DD1A8F">
        <w:rPr>
          <w:rFonts w:asciiTheme="minorHAnsi" w:hAnsiTheme="minorHAnsi" w:cstheme="minorHAnsi"/>
          <w:sz w:val="22"/>
          <w:szCs w:val="22"/>
        </w:rPr>
        <w:t>is te allen tijde gerechtigd om de aan haar ter beschikking gestelde tijdverantwoordingsformulieren te betwisten. Opdrachtgever zal haar hiertoe op verzoek onverwijld inzage geven in haar administratie. Indien Profimax en Opdrachtgever naar aanleiding van de betwisting van een tijdverantwoordingsformulieren door Profimax geen overeenstemming weten te bereiken, zal Profimax gerechtigd zijn om het aantal gewerkte uren bindend vast te stellen.</w:t>
      </w:r>
    </w:p>
    <w:p w14:paraId="5001D2CA"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710060C1"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9. Arbeidsomstandigheden en aansprakelijkheid</w:t>
      </w:r>
    </w:p>
    <w:p w14:paraId="368CAFFE"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4E48820F" w14:textId="77777777" w:rsidR="00BC5F7F" w:rsidRDefault="00BC5F7F" w:rsidP="00BC5F7F">
      <w:pPr>
        <w:pStyle w:val="Plattetekstinspringen"/>
        <w:numPr>
          <w:ilvl w:val="0"/>
          <w:numId w:val="8"/>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Opdrachtgever geldt als werkgever van Gedetacheerde in de zin van de Arbeidsomstandighedenwet en de daarmee samenhangende weten regelgeving. Opdrachtgever verplicht zich om Gedetacheerde de werkzaamheden te laten uitvoeren conform de eisen uit wet- en regelgeving en om zodanige maatregelen te treffen en aanwijzingen en instructies aan Gedetacheerde te geven als redelijkerwijs nodig zijn om te voorkomen dat Gedetacheerde schade lijdt in de uitoefening van de werkzaamheden.</w:t>
      </w:r>
    </w:p>
    <w:p w14:paraId="4EB24AAC" w14:textId="77777777" w:rsidR="00BC5F7F" w:rsidRDefault="00BC5F7F" w:rsidP="00BC5F7F">
      <w:pPr>
        <w:pStyle w:val="Plattetekstinspringen"/>
        <w:numPr>
          <w:ilvl w:val="0"/>
          <w:numId w:val="8"/>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Profimax sluit jegens Opdrachtgever elke aansprakelijkheid uit voor alle</w:t>
      </w:r>
      <w:r>
        <w:rPr>
          <w:rFonts w:asciiTheme="minorHAnsi" w:hAnsiTheme="minorHAnsi" w:cstheme="minorHAnsi"/>
          <w:sz w:val="22"/>
          <w:szCs w:val="22"/>
        </w:rPr>
        <w:t xml:space="preserve"> </w:t>
      </w:r>
      <w:r w:rsidRPr="00DD1A8F">
        <w:rPr>
          <w:rFonts w:asciiTheme="minorHAnsi" w:hAnsiTheme="minorHAnsi" w:cstheme="minorHAnsi"/>
          <w:sz w:val="22"/>
          <w:szCs w:val="22"/>
        </w:rPr>
        <w:t>schade,</w:t>
      </w:r>
      <w:r>
        <w:rPr>
          <w:rFonts w:asciiTheme="minorHAnsi" w:hAnsiTheme="minorHAnsi" w:cstheme="minorHAnsi"/>
          <w:sz w:val="22"/>
          <w:szCs w:val="22"/>
        </w:rPr>
        <w:t xml:space="preserve"> </w:t>
      </w:r>
      <w:r w:rsidRPr="00DD1A8F">
        <w:rPr>
          <w:rFonts w:asciiTheme="minorHAnsi" w:hAnsiTheme="minorHAnsi" w:cstheme="minorHAnsi"/>
          <w:sz w:val="22"/>
          <w:szCs w:val="22"/>
        </w:rPr>
        <w:t xml:space="preserve">waaronder uitdrukkelijk doch niet gelimiteerd personenschade en </w:t>
      </w:r>
      <w:proofErr w:type="spellStart"/>
      <w:r w:rsidRPr="00DD1A8F">
        <w:rPr>
          <w:rFonts w:asciiTheme="minorHAnsi" w:hAnsiTheme="minorHAnsi" w:cstheme="minorHAnsi"/>
          <w:sz w:val="22"/>
          <w:szCs w:val="22"/>
        </w:rPr>
        <w:t>vermogenschade</w:t>
      </w:r>
      <w:proofErr w:type="spellEnd"/>
      <w:r w:rsidRPr="00DD1A8F">
        <w:rPr>
          <w:rFonts w:asciiTheme="minorHAnsi" w:hAnsiTheme="minorHAnsi" w:cstheme="minorHAnsi"/>
          <w:sz w:val="22"/>
          <w:szCs w:val="22"/>
        </w:rPr>
        <w:t>, uit welke hoofde dan ook en in de ruimste zin van het woord, waaronder uitdrukkelijk doch niet gelimiteerd schade, die de Gedetacheerde lijdt dan wel diens rechtsopvolgers, zoals nabestaanden of verzekeraars, lijden en waarvoor Opdrachtgever aansprakelijk wordt gesteld, geleden in de uitoefening van de werkzaamheden, tijdens werkverkeer en/of tijdens vervoer dat op één lijn is te stellen met vervoer krachtens de arbeidsovereenkomst, alsmede voor schade opgelopen in een situatie en/of gedurende een periode die zodanige samenhang heeft met de uitoefening van de werkzaamheden dat deze schade naar maatstaven van redelijkheid en billijkheid en/of goed werkgeverschap niet voor rekening van de Gedetacheerde komt.</w:t>
      </w:r>
    </w:p>
    <w:p w14:paraId="28E77E6E" w14:textId="77777777" w:rsidR="00BC5F7F" w:rsidRDefault="00BC5F7F" w:rsidP="00BC5F7F">
      <w:pPr>
        <w:pStyle w:val="Plattetekstinspringen"/>
        <w:numPr>
          <w:ilvl w:val="0"/>
          <w:numId w:val="8"/>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 xml:space="preserve">Indien Opdrachtgever de Gedetacheerde werkzaamheden laat of wil laten verrichten buiten Nederland, heeft schade die de Gedetacheerde lijdt </w:t>
      </w:r>
      <w:proofErr w:type="spellStart"/>
      <w:r w:rsidRPr="00DD1A8F">
        <w:rPr>
          <w:rFonts w:asciiTheme="minorHAnsi" w:hAnsiTheme="minorHAnsi" w:cstheme="minorHAnsi"/>
          <w:sz w:val="22"/>
          <w:szCs w:val="22"/>
        </w:rPr>
        <w:t>danwel</w:t>
      </w:r>
      <w:proofErr w:type="spellEnd"/>
      <w:r w:rsidRPr="00DD1A8F">
        <w:rPr>
          <w:rFonts w:asciiTheme="minorHAnsi" w:hAnsiTheme="minorHAnsi" w:cstheme="minorHAnsi"/>
          <w:sz w:val="22"/>
          <w:szCs w:val="22"/>
        </w:rPr>
        <w:t xml:space="preserve"> diens rechtsopvolgers, zoals nabestaanden of verzekeraars, lijden tijdens of samenhangend met de dienstreis te gelden als schade opgelopen in een situatie en/of gedurende een periode die zodanige samenhang heeft met de uitoefening van de werkzaamheden, als bedoeld in het voorgaande lid. Opdrachtgever is gehouden een adequate verzekering af te sluiten.</w:t>
      </w:r>
    </w:p>
    <w:p w14:paraId="53EA028C" w14:textId="77777777" w:rsidR="00BC5F7F" w:rsidRDefault="00BC5F7F" w:rsidP="00BC5F7F">
      <w:pPr>
        <w:pStyle w:val="Plattetekstinspringen"/>
        <w:numPr>
          <w:ilvl w:val="0"/>
          <w:numId w:val="8"/>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 xml:space="preserve">Indien Opdrachtgever de Gedetacheerde werkzaamheden laat of wil laten verrichten buiten Europa, is Opdrachtgever gehouden om een adequate verzekering af te sluiten, die dekking geeft in gevallen waarin de Gedetacheerde schade lijdt dan wel diens rechtsopvolgers, zoals nabestaanden of verzekeraars, schade lijden, zulks in de ruimste zin van het woord, tijdens de uitoefening van de werkzaamheden of tijdens een situatie </w:t>
      </w:r>
      <w:r w:rsidRPr="00DD1A8F">
        <w:rPr>
          <w:rFonts w:asciiTheme="minorHAnsi" w:hAnsiTheme="minorHAnsi" w:cstheme="minorHAnsi"/>
          <w:sz w:val="22"/>
          <w:szCs w:val="22"/>
        </w:rPr>
        <w:lastRenderedPageBreak/>
        <w:t>en/of gedurende een periode die zodanige samenhang heeft met de uitoefening van de werkzaamheden, dat deze schade op grond van Nederlands recht dan wel het toepasselijk recht van een andere staat niet voor rekening van de Gedetacheerde, dan wel hun rechtsopvolgers, zoals nabestaanden of verzekeraars, komt. Opdrachtgever is hiertoe gehouden omdat het voor Profimax niet mogelijk is om deze risico’s adequaat te verzekeren</w:t>
      </w:r>
    </w:p>
    <w:p w14:paraId="5370A4BA" w14:textId="77777777" w:rsidR="00BC5F7F" w:rsidRDefault="00BC5F7F" w:rsidP="00BC5F7F">
      <w:pPr>
        <w:pStyle w:val="Plattetekstinspringen"/>
        <w:numPr>
          <w:ilvl w:val="0"/>
          <w:numId w:val="8"/>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Profimax sluit jegens Opdrachtgever elke aansprakelijkheid uit voor alle</w:t>
      </w:r>
      <w:r>
        <w:rPr>
          <w:rFonts w:asciiTheme="minorHAnsi" w:hAnsiTheme="minorHAnsi" w:cstheme="minorHAnsi"/>
          <w:sz w:val="22"/>
          <w:szCs w:val="22"/>
        </w:rPr>
        <w:t xml:space="preserve"> </w:t>
      </w:r>
      <w:r w:rsidRPr="00DD1A8F">
        <w:rPr>
          <w:rFonts w:asciiTheme="minorHAnsi" w:hAnsiTheme="minorHAnsi" w:cstheme="minorHAnsi"/>
          <w:sz w:val="22"/>
          <w:szCs w:val="22"/>
        </w:rPr>
        <w:t>schade, die de Gedetacheerde door diens handelen of nalaten veroorzaakt aan Opdrachtgever en derden, waaronder uitdrukkelijk doch niet gelimiteerd, personeelsleden en van Opdrachtgever.</w:t>
      </w:r>
    </w:p>
    <w:p w14:paraId="236C54AE" w14:textId="77777777" w:rsidR="00BC5F7F" w:rsidRDefault="00BC5F7F" w:rsidP="00BC5F7F">
      <w:pPr>
        <w:pStyle w:val="Plattetekstinspringen"/>
        <w:numPr>
          <w:ilvl w:val="0"/>
          <w:numId w:val="8"/>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 xml:space="preserve">Opdrachtgever is gehouden Profimax nadrukkelijk te vrijwaren voor alle mogelijke aanspraken van derden, waaronder nadrukkelijk, doch niet uitsluitend, begrepen personeel van Opdrachtgever, Gedetacheerde, alsmede hun rechtsopvolgers, zoals nabestaanden of verzekeraars, ter zake van beweerdelijke schade, uit welke hoofde dan ook, in de ruimste zin van het woord , ontstaan door of in verband met de </w:t>
      </w:r>
      <w:r>
        <w:rPr>
          <w:rFonts w:asciiTheme="minorHAnsi" w:hAnsiTheme="minorHAnsi" w:cstheme="minorHAnsi"/>
          <w:sz w:val="22"/>
          <w:szCs w:val="22"/>
        </w:rPr>
        <w:t xml:space="preserve">Zoekopdracht of de </w:t>
      </w:r>
      <w:r w:rsidRPr="00DD1A8F">
        <w:rPr>
          <w:rFonts w:asciiTheme="minorHAnsi" w:hAnsiTheme="minorHAnsi" w:cstheme="minorHAnsi"/>
          <w:sz w:val="22"/>
          <w:szCs w:val="22"/>
        </w:rPr>
        <w:t>Overeenkomst. Opdrachtgever vergoedt Profimax alle met dergelijke aanspraken verband houdende schade en/of kosten, waaronder begrepen eventuele kosten van juridische bijstand.</w:t>
      </w:r>
    </w:p>
    <w:p w14:paraId="0DF95A46" w14:textId="77777777" w:rsidR="00BC5F7F" w:rsidRDefault="00BC5F7F" w:rsidP="00BC5F7F">
      <w:pPr>
        <w:pStyle w:val="Plattetekstinspringen"/>
        <w:numPr>
          <w:ilvl w:val="0"/>
          <w:numId w:val="8"/>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Profimax draagt generlei aansprakelijkheid voor verbintenissen aangegaan door Gedetacheerde die Opdrachtgever of derden binden.</w:t>
      </w:r>
    </w:p>
    <w:p w14:paraId="3208F8B6" w14:textId="77777777" w:rsidR="00BC5F7F" w:rsidRPr="00DD1A8F" w:rsidRDefault="00BC5F7F" w:rsidP="00BC5F7F">
      <w:pPr>
        <w:pStyle w:val="Plattetekstinspringen"/>
        <w:numPr>
          <w:ilvl w:val="0"/>
          <w:numId w:val="8"/>
        </w:numPr>
        <w:tabs>
          <w:tab w:val="clear" w:pos="426"/>
          <w:tab w:val="left" w:pos="284"/>
        </w:tabs>
        <w:ind w:left="284" w:hanging="426"/>
        <w:rPr>
          <w:rFonts w:asciiTheme="minorHAnsi" w:hAnsiTheme="minorHAnsi" w:cstheme="minorHAnsi"/>
          <w:sz w:val="22"/>
          <w:szCs w:val="22"/>
        </w:rPr>
      </w:pPr>
      <w:r w:rsidRPr="00DD1A8F">
        <w:rPr>
          <w:rFonts w:asciiTheme="minorHAnsi" w:hAnsiTheme="minorHAnsi" w:cstheme="minorHAnsi"/>
          <w:sz w:val="22"/>
          <w:szCs w:val="22"/>
        </w:rPr>
        <w:t>He</w:t>
      </w:r>
      <w:r w:rsidRPr="005F4901">
        <w:rPr>
          <w:rFonts w:asciiTheme="minorHAnsi" w:hAnsiTheme="minorHAnsi" w:cstheme="minorHAnsi"/>
          <w:sz w:val="22"/>
          <w:szCs w:val="22"/>
        </w:rPr>
        <w:t xml:space="preserve">t op Detachering toepasselijke aansprakelijkheidsregime is voor het overige vastgelegd in </w:t>
      </w:r>
      <w:r w:rsidRPr="00C96DD0">
        <w:rPr>
          <w:rFonts w:asciiTheme="minorHAnsi" w:hAnsiTheme="minorHAnsi" w:cstheme="minorHAnsi"/>
          <w:sz w:val="22"/>
          <w:szCs w:val="22"/>
        </w:rPr>
        <w:t>“artikel 27.</w:t>
      </w:r>
      <w:r w:rsidRPr="005F4901">
        <w:rPr>
          <w:rFonts w:asciiTheme="minorHAnsi" w:hAnsiTheme="minorHAnsi" w:cstheme="minorHAnsi"/>
          <w:sz w:val="22"/>
          <w:szCs w:val="22"/>
        </w:rPr>
        <w:t xml:space="preserve"> Aansprakelijkheid</w:t>
      </w:r>
      <w:r w:rsidRPr="00DD1A8F">
        <w:rPr>
          <w:rFonts w:asciiTheme="minorHAnsi" w:hAnsiTheme="minorHAnsi" w:cstheme="minorHAnsi"/>
          <w:sz w:val="22"/>
          <w:szCs w:val="22"/>
        </w:rPr>
        <w:t>” van de Algemene Voorwaarden.</w:t>
      </w:r>
    </w:p>
    <w:p w14:paraId="1D3A2A52"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5B765B36"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 xml:space="preserve">Artikel 10. Vervanging </w:t>
      </w:r>
    </w:p>
    <w:p w14:paraId="66961522" w14:textId="77777777" w:rsidR="00BC5F7F" w:rsidRPr="00D57B26" w:rsidRDefault="00BC5F7F" w:rsidP="00BC5F7F">
      <w:pPr>
        <w:pStyle w:val="Default"/>
        <w:ind w:left="284" w:hanging="284"/>
        <w:jc w:val="both"/>
        <w:rPr>
          <w:rFonts w:asciiTheme="minorHAnsi" w:hAnsiTheme="minorHAnsi" w:cstheme="minorHAnsi"/>
          <w:sz w:val="22"/>
          <w:szCs w:val="22"/>
        </w:rPr>
      </w:pPr>
    </w:p>
    <w:p w14:paraId="26B5B67C" w14:textId="77777777" w:rsidR="00BC5F7F" w:rsidRDefault="00BC5F7F" w:rsidP="00BC5F7F">
      <w:pPr>
        <w:pStyle w:val="Plattetekstinspringen"/>
        <w:numPr>
          <w:ilvl w:val="0"/>
          <w:numId w:val="32"/>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De Profimax is gerechtigd om bij beëindiging van de terbeschikkingstelling gedurende de looptijd van de opdracht een vervangende Gedetacheerde ter beschikking stellen voor de resterende duur van de opdracht, mits dat bij de opdracht schriftelijk is overeengekomen. </w:t>
      </w:r>
    </w:p>
    <w:p w14:paraId="24267390" w14:textId="77777777" w:rsidR="00BC5F7F" w:rsidRDefault="00BC5F7F" w:rsidP="00BC5F7F">
      <w:pPr>
        <w:pStyle w:val="Plattetekstinspringen"/>
        <w:numPr>
          <w:ilvl w:val="0"/>
          <w:numId w:val="32"/>
        </w:numPr>
        <w:tabs>
          <w:tab w:val="clear" w:pos="426"/>
          <w:tab w:val="left" w:pos="284"/>
        </w:tabs>
        <w:ind w:left="284" w:hanging="426"/>
        <w:rPr>
          <w:rFonts w:asciiTheme="minorHAnsi" w:hAnsiTheme="minorHAnsi" w:cstheme="minorHAnsi"/>
          <w:sz w:val="22"/>
          <w:szCs w:val="22"/>
        </w:rPr>
      </w:pPr>
      <w:r w:rsidRPr="00E80552">
        <w:rPr>
          <w:rFonts w:asciiTheme="minorHAnsi" w:hAnsiTheme="minorHAnsi" w:cstheme="minorHAnsi"/>
          <w:sz w:val="22"/>
          <w:szCs w:val="22"/>
        </w:rPr>
        <w:t xml:space="preserve">Indien de Overeenkomst tussen de Profimax en de Gedetacheerde niet het uitzendbeding bevat, kunnen de Opdrachtgever en de Profimax bij tijdelijke verhindering van de Gedetacheerde om de uitzendarbeid te verrichten – zoals bij ziekte – nader overeenkomen dat de Profimax tijdelijk een vervangende Gedetacheerde ter beschikking zal stellen. In dat geval eindigt de terbeschikkingstelling van de vervangende Gedetacheerde op verzoek van de Opdrachtgever zodra de tijdelijke verhindering van de oorspronkelijke Gedetacheerde is geëindigd en wordt de terbeschikkingstelling van de oorspronkelijke Gedetacheerde hervat, een en ander tenzij partijen schriftelijk anders overeenkomen. </w:t>
      </w:r>
    </w:p>
    <w:p w14:paraId="722C1DD9" w14:textId="77777777" w:rsidR="00BC5F7F" w:rsidRDefault="00BC5F7F" w:rsidP="00BC5F7F">
      <w:pPr>
        <w:pStyle w:val="Plattetekstinspringen"/>
        <w:numPr>
          <w:ilvl w:val="0"/>
          <w:numId w:val="32"/>
        </w:numPr>
        <w:tabs>
          <w:tab w:val="clear" w:pos="426"/>
          <w:tab w:val="left" w:pos="284"/>
        </w:tabs>
        <w:ind w:left="284" w:hanging="426"/>
        <w:rPr>
          <w:rFonts w:asciiTheme="minorHAnsi" w:hAnsiTheme="minorHAnsi" w:cstheme="minorHAnsi"/>
          <w:sz w:val="22"/>
          <w:szCs w:val="22"/>
        </w:rPr>
      </w:pPr>
      <w:r w:rsidRPr="00E80552">
        <w:rPr>
          <w:rFonts w:asciiTheme="minorHAnsi" w:hAnsiTheme="minorHAnsi" w:cstheme="minorHAnsi"/>
          <w:sz w:val="22"/>
          <w:szCs w:val="22"/>
        </w:rPr>
        <w:t xml:space="preserve">Profimax is te allen tijde gerechtigd aan de Opdrachtgever een voorstel te doen tot vervanging van een ter beschikking gestelde Gedetacheerde door een andere Gedetacheerde onder voortzetting van de opdracht, zulks met het oog op het bedrijfsbeleid of personeelsbeleid van Profimax, behoud van werkgelegenheid of naleving van geldende wet- en regelgeving, in het bijzonder de ontslagrichtlijn voor de uitzendbranche. De Opdrachtgever zal een dergelijk voorstel slechts op redelijke gronden afwijzen. De Opdrachtgever zal een eventuele afwijzing desgevraagd schriftelijk motiveren. </w:t>
      </w:r>
    </w:p>
    <w:p w14:paraId="2181F310" w14:textId="77777777" w:rsidR="00BC5F7F" w:rsidRPr="00E80552" w:rsidRDefault="00BC5F7F" w:rsidP="00BC5F7F">
      <w:pPr>
        <w:pStyle w:val="Plattetekstinspringen"/>
        <w:numPr>
          <w:ilvl w:val="0"/>
          <w:numId w:val="32"/>
        </w:numPr>
        <w:tabs>
          <w:tab w:val="clear" w:pos="426"/>
          <w:tab w:val="left" w:pos="284"/>
        </w:tabs>
        <w:ind w:left="284" w:hanging="426"/>
        <w:rPr>
          <w:rFonts w:asciiTheme="minorHAnsi" w:hAnsiTheme="minorHAnsi" w:cstheme="minorHAnsi"/>
          <w:sz w:val="22"/>
          <w:szCs w:val="22"/>
        </w:rPr>
      </w:pPr>
      <w:r w:rsidRPr="00E80552">
        <w:rPr>
          <w:rFonts w:asciiTheme="minorHAnsi" w:hAnsiTheme="minorHAnsi" w:cstheme="minorHAnsi"/>
          <w:sz w:val="22"/>
          <w:szCs w:val="22"/>
        </w:rPr>
        <w:t xml:space="preserve">Profimax schiet niet toerekenbaar tekort jegens de Opdrachtgever en is niet gehouden tot vergoeding van enige schade of kosten aan de Opdrachtgever, indien Profimax een Gedetacheerde weliswaar mag vervangen of terugplaatsen, maar deze om welke reden dan ook niet vervangt of terugplaatst. In dat geval is de Opdrachtgever ook niet gehouden het opdrachtgevertarief te voldoen, tenzij de oorzaak voor het vervangen of terugplaatsen van de Gedetacheerde toerekenbaar is aan de Opdrachtgever. </w:t>
      </w:r>
    </w:p>
    <w:p w14:paraId="11566F94"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3C032E2C"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 xml:space="preserve">Artikel 11. Verbod c.q. voorwaarden opschorting tewerkstelling </w:t>
      </w:r>
    </w:p>
    <w:p w14:paraId="610F2AAB"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1DE4D66A" w14:textId="77777777" w:rsidR="00BC5F7F" w:rsidRDefault="00BC5F7F" w:rsidP="00BC5F7F">
      <w:pPr>
        <w:pStyle w:val="Plattetekstinspringen"/>
        <w:numPr>
          <w:ilvl w:val="0"/>
          <w:numId w:val="33"/>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De Opdrachtgever is niet gerechtigd de tewerkstelling van de Gedetacheerde tijdelijk op te schorten, tenzij schriftelijk anders is overeengekomen. </w:t>
      </w:r>
    </w:p>
    <w:p w14:paraId="6F025062" w14:textId="77777777" w:rsidR="00BC5F7F" w:rsidRDefault="00BC5F7F" w:rsidP="00BC5F7F">
      <w:pPr>
        <w:pStyle w:val="Plattetekstinspringen"/>
        <w:numPr>
          <w:ilvl w:val="0"/>
          <w:numId w:val="33"/>
        </w:numPr>
        <w:tabs>
          <w:tab w:val="clear" w:pos="426"/>
          <w:tab w:val="left" w:pos="284"/>
        </w:tabs>
        <w:ind w:left="284" w:hanging="426"/>
        <w:rPr>
          <w:rFonts w:asciiTheme="minorHAnsi" w:hAnsiTheme="minorHAnsi" w:cstheme="minorHAnsi"/>
          <w:sz w:val="22"/>
          <w:szCs w:val="22"/>
        </w:rPr>
      </w:pPr>
      <w:r w:rsidRPr="00E80552">
        <w:rPr>
          <w:rFonts w:asciiTheme="minorHAnsi" w:hAnsiTheme="minorHAnsi" w:cstheme="minorHAnsi"/>
          <w:sz w:val="22"/>
          <w:szCs w:val="22"/>
        </w:rPr>
        <w:t xml:space="preserve">Indien is overeengekomen dat de Opdrachtgever gerechtigd is de tewerkstelling tijdelijk op te schorten met instandhouding van de opdracht en hij tijdelijk geen werk heeft of de Gedetacheerde tijdelijk niet te werk kan </w:t>
      </w:r>
      <w:r w:rsidRPr="00E80552">
        <w:rPr>
          <w:rFonts w:asciiTheme="minorHAnsi" w:hAnsiTheme="minorHAnsi" w:cstheme="minorHAnsi"/>
          <w:sz w:val="22"/>
          <w:szCs w:val="22"/>
        </w:rPr>
        <w:lastRenderedPageBreak/>
        <w:t>stellen, is de Opdrachtgever voor de duur van die opschorting het opdrachtgevertarief niet verschuldigd, mits de Opdrachtgever op verzoek van de Profimax aantoont dat tijdelijk geen werk voorhanden is of de Gedetacheerde niet te werk kan worden gesteld en Profimax jegens de Gedetacheerde met succes een beroep kan doen op uitsluiting van de loondoorbetalingplicht.</w:t>
      </w:r>
    </w:p>
    <w:p w14:paraId="46D2C26D" w14:textId="77777777" w:rsidR="00BC5F7F" w:rsidRPr="00E80552" w:rsidRDefault="00BC5F7F" w:rsidP="00BC5F7F">
      <w:pPr>
        <w:pStyle w:val="Plattetekstinspringen"/>
        <w:numPr>
          <w:ilvl w:val="0"/>
          <w:numId w:val="33"/>
        </w:numPr>
        <w:tabs>
          <w:tab w:val="clear" w:pos="426"/>
          <w:tab w:val="left" w:pos="284"/>
        </w:tabs>
        <w:ind w:left="284" w:hanging="426"/>
        <w:rPr>
          <w:rFonts w:asciiTheme="minorHAnsi" w:hAnsiTheme="minorHAnsi" w:cstheme="minorHAnsi"/>
          <w:sz w:val="22"/>
          <w:szCs w:val="22"/>
        </w:rPr>
      </w:pPr>
      <w:r w:rsidRPr="00E80552">
        <w:rPr>
          <w:rFonts w:asciiTheme="minorHAnsi" w:hAnsiTheme="minorHAnsi" w:cstheme="minorHAnsi"/>
          <w:sz w:val="22"/>
          <w:szCs w:val="22"/>
        </w:rPr>
        <w:t>Indien de Opdrachtgever niet gerechtigd is de tewerkstelling tijdelijk op te schorten, maar de Opdrachtgever tijdelijk geen werk heeft voor Gedetacheerde of de Gedetacheerde niet te werk kan stellen, is de Opdrachtgever gehouden voor de duur van de opdracht onverkort aan Profimax het opdrachtgevertarief te voldoen over het per periode (week, maand, en dergelijke) krachtens opdracht laatstelijk geldende of gebruikelijke aantal (over)uren.</w:t>
      </w:r>
    </w:p>
    <w:p w14:paraId="1E79AF22"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3D407588"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12. Tewerkstelling in het buitenland</w:t>
      </w:r>
    </w:p>
    <w:p w14:paraId="6CE9B580"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5CE4DA32" w14:textId="77777777" w:rsidR="00BC5F7F" w:rsidRPr="00D57B26" w:rsidRDefault="00BC5F7F" w:rsidP="00BC5F7F">
      <w:pPr>
        <w:pStyle w:val="Plattetekstinspringen"/>
        <w:numPr>
          <w:ilvl w:val="0"/>
          <w:numId w:val="9"/>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Het is Opdrachtgever verboden een Gedetacheerde buiten Nederland te</w:t>
      </w:r>
      <w:r>
        <w:rPr>
          <w:rFonts w:asciiTheme="minorHAnsi" w:hAnsiTheme="minorHAnsi" w:cstheme="minorHAnsi"/>
          <w:sz w:val="22"/>
          <w:szCs w:val="22"/>
        </w:rPr>
        <w:t xml:space="preserve"> </w:t>
      </w:r>
      <w:r w:rsidRPr="00D57B26">
        <w:rPr>
          <w:rFonts w:asciiTheme="minorHAnsi" w:hAnsiTheme="minorHAnsi" w:cstheme="minorHAnsi"/>
          <w:sz w:val="22"/>
          <w:szCs w:val="22"/>
        </w:rPr>
        <w:t>werk te ste</w:t>
      </w:r>
      <w:r>
        <w:rPr>
          <w:rFonts w:asciiTheme="minorHAnsi" w:hAnsiTheme="minorHAnsi" w:cstheme="minorHAnsi"/>
          <w:sz w:val="22"/>
          <w:szCs w:val="22"/>
        </w:rPr>
        <w:t xml:space="preserve">llen of anderszins te verzoeken </w:t>
      </w:r>
      <w:r w:rsidRPr="00D57B26">
        <w:rPr>
          <w:rFonts w:asciiTheme="minorHAnsi" w:hAnsiTheme="minorHAnsi" w:cstheme="minorHAnsi"/>
          <w:sz w:val="22"/>
          <w:szCs w:val="22"/>
        </w:rPr>
        <w:t>of te verplichten naar een plaats buiten Nederland te gaan in verband met de werkzaamheden, behoudens</w:t>
      </w:r>
      <w:r>
        <w:rPr>
          <w:rFonts w:asciiTheme="minorHAnsi" w:hAnsiTheme="minorHAnsi" w:cstheme="minorHAnsi"/>
          <w:sz w:val="22"/>
          <w:szCs w:val="22"/>
        </w:rPr>
        <w:t xml:space="preserve"> </w:t>
      </w:r>
      <w:r w:rsidRPr="00D57B26">
        <w:rPr>
          <w:rFonts w:asciiTheme="minorHAnsi" w:hAnsiTheme="minorHAnsi" w:cstheme="minorHAnsi"/>
          <w:sz w:val="22"/>
          <w:szCs w:val="22"/>
        </w:rPr>
        <w:t>voorafgaande schriftelijke toestemming van Profimax.</w:t>
      </w:r>
    </w:p>
    <w:p w14:paraId="5293A32E" w14:textId="77777777" w:rsidR="00BC5F7F" w:rsidRPr="00D57B26" w:rsidRDefault="00BC5F7F" w:rsidP="00BC5F7F">
      <w:pPr>
        <w:pStyle w:val="Plattetekstinspringen"/>
        <w:numPr>
          <w:ilvl w:val="0"/>
          <w:numId w:val="9"/>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Opdrachtgever dient Gedetacheerde op het eerste verzoek van </w:t>
      </w:r>
      <w:r>
        <w:rPr>
          <w:rFonts w:asciiTheme="minorHAnsi" w:hAnsiTheme="minorHAnsi" w:cstheme="minorHAnsi"/>
          <w:sz w:val="22"/>
          <w:szCs w:val="22"/>
        </w:rPr>
        <w:t xml:space="preserve">Profimax </w:t>
      </w:r>
      <w:r w:rsidRPr="00D57B26">
        <w:rPr>
          <w:rFonts w:asciiTheme="minorHAnsi" w:hAnsiTheme="minorHAnsi" w:cstheme="minorHAnsi"/>
          <w:sz w:val="22"/>
          <w:szCs w:val="22"/>
        </w:rPr>
        <w:t>onmiddellijk naar Nederland te doen terugkeren.</w:t>
      </w:r>
    </w:p>
    <w:p w14:paraId="04E7EE96"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50B89FEC"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13. Geheimhouding en nadere afspraken met Gedetacheerde</w:t>
      </w:r>
    </w:p>
    <w:p w14:paraId="55DBF9C0"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73090C7E" w14:textId="77777777" w:rsidR="00BC5F7F" w:rsidRDefault="00BC5F7F" w:rsidP="00BC5F7F">
      <w:pPr>
        <w:pStyle w:val="Plattetekstinspringen"/>
        <w:numPr>
          <w:ilvl w:val="0"/>
          <w:numId w:val="10"/>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Het staat Opdrachtgever vrij met Gedetacheerde geheimhouding ter zake van vertrouwelijke informatie over Opdrachtgever overeen te komen, mits dit schriftelijk gebeurt.</w:t>
      </w:r>
    </w:p>
    <w:p w14:paraId="3D31447F" w14:textId="77777777" w:rsidR="00BC5F7F" w:rsidRPr="00131113" w:rsidRDefault="00BC5F7F" w:rsidP="00BC5F7F">
      <w:pPr>
        <w:pStyle w:val="Plattetekstinspringen"/>
        <w:numPr>
          <w:ilvl w:val="0"/>
          <w:numId w:val="10"/>
        </w:numPr>
        <w:tabs>
          <w:tab w:val="clear" w:pos="426"/>
          <w:tab w:val="left" w:pos="284"/>
        </w:tabs>
        <w:ind w:left="284" w:hanging="426"/>
        <w:rPr>
          <w:rFonts w:asciiTheme="minorHAnsi" w:hAnsiTheme="minorHAnsi" w:cstheme="minorHAnsi"/>
          <w:sz w:val="22"/>
          <w:szCs w:val="22"/>
        </w:rPr>
      </w:pPr>
      <w:r w:rsidRPr="00131113">
        <w:rPr>
          <w:rFonts w:asciiTheme="minorHAnsi" w:hAnsiTheme="minorHAnsi" w:cstheme="minorHAnsi"/>
          <w:sz w:val="22"/>
          <w:szCs w:val="22"/>
        </w:rPr>
        <w:t>Het staat Opdrachtgever vrij om een aparte regeling te treffen met Gedetacheerde aangaande rechten van intellectuele en industriële eigendom op de resultaten van werkzaamheden van Gedetacheerde in het kader van de (Overeenkomst tot) Detachering.</w:t>
      </w:r>
    </w:p>
    <w:p w14:paraId="261D8664"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55B98464"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14. Beëindiging van de (Overeenkomst tot) Detachering</w:t>
      </w:r>
    </w:p>
    <w:p w14:paraId="4918D6E8"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58F94F4E" w14:textId="77777777" w:rsidR="00BC5F7F" w:rsidRPr="00D57B26" w:rsidRDefault="00BC5F7F" w:rsidP="00BC5F7F">
      <w:pPr>
        <w:pStyle w:val="Plattetekstinspringen"/>
        <w:numPr>
          <w:ilvl w:val="0"/>
          <w:numId w:val="35"/>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In aanvulling op hetgeen is bepaald in artikel </w:t>
      </w:r>
      <w:r w:rsidRPr="00D57B26">
        <w:rPr>
          <w:rFonts w:asciiTheme="minorHAnsi" w:hAnsiTheme="minorHAnsi" w:cstheme="minorHAnsi"/>
          <w:sz w:val="22"/>
          <w:szCs w:val="22"/>
          <w:highlight w:val="lightGray"/>
        </w:rPr>
        <w:t>2</w:t>
      </w:r>
      <w:r>
        <w:rPr>
          <w:rFonts w:asciiTheme="minorHAnsi" w:hAnsiTheme="minorHAnsi" w:cstheme="minorHAnsi"/>
          <w:sz w:val="22"/>
          <w:szCs w:val="22"/>
          <w:highlight w:val="lightGray"/>
        </w:rPr>
        <w:t>4</w:t>
      </w:r>
      <w:r w:rsidRPr="00D57B26">
        <w:rPr>
          <w:rFonts w:asciiTheme="minorHAnsi" w:hAnsiTheme="minorHAnsi" w:cstheme="minorHAnsi"/>
          <w:sz w:val="22"/>
          <w:szCs w:val="22"/>
        </w:rPr>
        <w:t xml:space="preserve"> van deze Algemene Voorwaarden over de opzegging en ontbinding van de (Overeenkomst tot) Detachering heeft te gelden:</w:t>
      </w:r>
    </w:p>
    <w:p w14:paraId="6F64590C" w14:textId="77777777" w:rsidR="00BC5F7F" w:rsidRPr="00D57B26" w:rsidRDefault="00BC5F7F" w:rsidP="00BC5F7F">
      <w:pPr>
        <w:pStyle w:val="Plattetekstinspringen"/>
        <w:numPr>
          <w:ilvl w:val="0"/>
          <w:numId w:val="12"/>
        </w:numPr>
        <w:tabs>
          <w:tab w:val="clear" w:pos="426"/>
          <w:tab w:val="left" w:pos="284"/>
        </w:tabs>
        <w:ind w:left="284" w:hanging="284"/>
        <w:rPr>
          <w:rFonts w:asciiTheme="minorHAnsi" w:hAnsiTheme="minorHAnsi" w:cstheme="minorHAnsi"/>
          <w:sz w:val="22"/>
          <w:szCs w:val="22"/>
        </w:rPr>
      </w:pPr>
      <w:r w:rsidRPr="00D57B26">
        <w:rPr>
          <w:rFonts w:asciiTheme="minorHAnsi" w:hAnsiTheme="minorHAnsi" w:cstheme="minorHAnsi"/>
          <w:sz w:val="22"/>
          <w:szCs w:val="22"/>
        </w:rPr>
        <w:t>dat Opdrachtgever Gedetacheerde, ongeacht de reden van opzegging c.q. ontbinding, onverwijld in kennis dient te stellen van de beëindiging van de (Overeenkomst tot) Detachering;</w:t>
      </w:r>
    </w:p>
    <w:p w14:paraId="77B908E8" w14:textId="77777777" w:rsidR="00BC5F7F" w:rsidRPr="005F4901" w:rsidRDefault="00BC5F7F" w:rsidP="00BC5F7F">
      <w:pPr>
        <w:pStyle w:val="Plattetekstinspringen"/>
        <w:numPr>
          <w:ilvl w:val="0"/>
          <w:numId w:val="12"/>
        </w:numPr>
        <w:tabs>
          <w:tab w:val="clear" w:pos="426"/>
          <w:tab w:val="left" w:pos="284"/>
        </w:tabs>
        <w:ind w:left="284" w:hanging="284"/>
        <w:rPr>
          <w:rFonts w:asciiTheme="minorHAnsi" w:hAnsiTheme="minorHAnsi" w:cstheme="minorHAnsi"/>
          <w:sz w:val="22"/>
          <w:szCs w:val="22"/>
        </w:rPr>
      </w:pPr>
      <w:r w:rsidRPr="00D57B26">
        <w:rPr>
          <w:rFonts w:asciiTheme="minorHAnsi" w:hAnsiTheme="minorHAnsi" w:cstheme="minorHAnsi"/>
          <w:sz w:val="22"/>
          <w:szCs w:val="22"/>
        </w:rPr>
        <w:t>de (Overeenkomst tot) Detachering van rechtswege eindigt, wanneer de</w:t>
      </w:r>
      <w:r>
        <w:rPr>
          <w:rFonts w:asciiTheme="minorHAnsi" w:hAnsiTheme="minorHAnsi" w:cstheme="minorHAnsi"/>
          <w:sz w:val="22"/>
          <w:szCs w:val="22"/>
        </w:rPr>
        <w:t xml:space="preserve"> </w:t>
      </w:r>
      <w:r w:rsidRPr="00D57B26">
        <w:rPr>
          <w:rFonts w:asciiTheme="minorHAnsi" w:hAnsiTheme="minorHAnsi" w:cstheme="minorHAnsi"/>
          <w:sz w:val="22"/>
          <w:szCs w:val="22"/>
        </w:rPr>
        <w:t>overeenkomst tussen Profimax en de Gedetacheerde eindigt, ongeacht de reden daarvan. Profimax is niet schadeplichtig. Profimax zal zich desgewenst</w:t>
      </w:r>
      <w:r>
        <w:rPr>
          <w:rFonts w:asciiTheme="minorHAnsi" w:hAnsiTheme="minorHAnsi" w:cstheme="minorHAnsi"/>
          <w:sz w:val="22"/>
          <w:szCs w:val="22"/>
        </w:rPr>
        <w:t xml:space="preserve"> </w:t>
      </w:r>
      <w:r w:rsidRPr="005F4901">
        <w:rPr>
          <w:rFonts w:asciiTheme="minorHAnsi" w:hAnsiTheme="minorHAnsi" w:cstheme="minorHAnsi"/>
          <w:sz w:val="22"/>
          <w:szCs w:val="22"/>
        </w:rPr>
        <w:t>inspannen om voor vervanging zorg te dragen. Indien voor vervanging wordt zorg gedragen, ontstaat een nieuwe (Overeenkomst tot) Detachering;</w:t>
      </w:r>
    </w:p>
    <w:p w14:paraId="1097ADB0" w14:textId="77777777" w:rsidR="00BC5F7F" w:rsidRPr="005F4901" w:rsidRDefault="00BC5F7F" w:rsidP="00BC5F7F">
      <w:pPr>
        <w:pStyle w:val="Plattetekstinspringen"/>
        <w:numPr>
          <w:ilvl w:val="0"/>
          <w:numId w:val="12"/>
        </w:numPr>
        <w:tabs>
          <w:tab w:val="clear" w:pos="426"/>
          <w:tab w:val="left" w:pos="284"/>
        </w:tabs>
        <w:ind w:left="284" w:hanging="284"/>
        <w:rPr>
          <w:rFonts w:asciiTheme="minorHAnsi" w:hAnsiTheme="minorHAnsi" w:cstheme="minorHAnsi"/>
          <w:sz w:val="22"/>
          <w:szCs w:val="22"/>
        </w:rPr>
      </w:pPr>
      <w:r w:rsidRPr="00D57B26">
        <w:rPr>
          <w:rFonts w:asciiTheme="minorHAnsi" w:hAnsiTheme="minorHAnsi" w:cstheme="minorHAnsi"/>
          <w:sz w:val="22"/>
          <w:szCs w:val="22"/>
        </w:rPr>
        <w:t>indien de beëindiging het resultaat is van omstandigheden aangaande de persoon van Gedetacheerde, zal Profimax zich desgewenst inspannen om voor vervanging zorg te dragen. Indien voor vervanging wordt zorg gedragen,</w:t>
      </w:r>
      <w:r>
        <w:rPr>
          <w:rFonts w:asciiTheme="minorHAnsi" w:hAnsiTheme="minorHAnsi" w:cstheme="minorHAnsi"/>
          <w:sz w:val="22"/>
          <w:szCs w:val="22"/>
        </w:rPr>
        <w:t xml:space="preserve"> </w:t>
      </w:r>
      <w:r w:rsidRPr="005F4901">
        <w:rPr>
          <w:rFonts w:asciiTheme="minorHAnsi" w:hAnsiTheme="minorHAnsi" w:cstheme="minorHAnsi"/>
          <w:sz w:val="22"/>
          <w:szCs w:val="22"/>
        </w:rPr>
        <w:t>ontstaat een nieuwe (Overeenkomst tot) Detachering;</w:t>
      </w:r>
    </w:p>
    <w:p w14:paraId="25EEE0BA" w14:textId="77777777" w:rsidR="00BC5F7F" w:rsidRPr="005F4901" w:rsidRDefault="00BC5F7F" w:rsidP="00BC5F7F">
      <w:pPr>
        <w:pStyle w:val="Plattetekstinspringen"/>
        <w:numPr>
          <w:ilvl w:val="0"/>
          <w:numId w:val="12"/>
        </w:numPr>
        <w:tabs>
          <w:tab w:val="clear" w:pos="426"/>
          <w:tab w:val="left" w:pos="284"/>
        </w:tabs>
        <w:ind w:left="284" w:hanging="284"/>
        <w:rPr>
          <w:rFonts w:asciiTheme="minorHAnsi" w:hAnsiTheme="minorHAnsi" w:cstheme="minorHAnsi"/>
          <w:sz w:val="22"/>
          <w:szCs w:val="22"/>
        </w:rPr>
      </w:pPr>
      <w:r w:rsidRPr="00D57B26">
        <w:rPr>
          <w:rFonts w:asciiTheme="minorHAnsi" w:hAnsiTheme="minorHAnsi" w:cstheme="minorHAnsi"/>
          <w:sz w:val="22"/>
          <w:szCs w:val="22"/>
        </w:rPr>
        <w:t>indien de duur van de (Overeenkomst tot) Detachering afhankelijk is gesteld van een zekere toekomstige gebeurtenis, of van het eindigen van een bepaald</w:t>
      </w:r>
      <w:r w:rsidRPr="00D57B26">
        <w:rPr>
          <w:rFonts w:asciiTheme="minorHAnsi" w:hAnsiTheme="minorHAnsi" w:cstheme="minorHAnsi"/>
          <w:sz w:val="22"/>
          <w:szCs w:val="22"/>
        </w:rPr>
        <w:tab/>
        <w:t>project, of indien Opdrachtgever de (Overeenkomst tot) Detachering binnen de</w:t>
      </w:r>
      <w:r>
        <w:rPr>
          <w:rFonts w:asciiTheme="minorHAnsi" w:hAnsiTheme="minorHAnsi" w:cstheme="minorHAnsi"/>
          <w:sz w:val="22"/>
          <w:szCs w:val="22"/>
        </w:rPr>
        <w:t xml:space="preserve"> </w:t>
      </w:r>
      <w:r w:rsidRPr="005F4901">
        <w:rPr>
          <w:rFonts w:asciiTheme="minorHAnsi" w:hAnsiTheme="minorHAnsi" w:cstheme="minorHAnsi"/>
          <w:sz w:val="22"/>
          <w:szCs w:val="22"/>
        </w:rPr>
        <w:t>overeengekomen proeftijd wenst te beëindigen, is Opdrachtgever gehouden om, indien de einddatum bekend is, Profimax hiervan onmiddellijk, doch uiterlijk binnen een termijn van 5 werkdagen schriftelijk te informeren. Bij gebreke</w:t>
      </w:r>
    </w:p>
    <w:p w14:paraId="5830045A" w14:textId="2F582FEA" w:rsidR="00BC5F7F" w:rsidRDefault="00BC5F7F" w:rsidP="00BC5F7F">
      <w:pPr>
        <w:pStyle w:val="Plattetekstinspringen"/>
        <w:tabs>
          <w:tab w:val="clear" w:pos="426"/>
          <w:tab w:val="left" w:pos="284"/>
        </w:tabs>
        <w:ind w:left="284" w:hanging="284"/>
        <w:rPr>
          <w:rFonts w:asciiTheme="minorHAnsi" w:hAnsiTheme="minorHAnsi" w:cstheme="minorHAnsi"/>
          <w:sz w:val="22"/>
          <w:szCs w:val="22"/>
        </w:rPr>
      </w:pPr>
      <w:r w:rsidRPr="00D57B26">
        <w:rPr>
          <w:rFonts w:asciiTheme="minorHAnsi" w:hAnsiTheme="minorHAnsi" w:cstheme="minorHAnsi"/>
          <w:sz w:val="22"/>
          <w:szCs w:val="22"/>
        </w:rPr>
        <w:tab/>
        <w:t>van een dergelijke tijdige aanzegging is Opdrachtgever aansprakelijk voor de eventuele schade van Profimax die daarvan het directe of indirecte gevolg is.</w:t>
      </w:r>
    </w:p>
    <w:p w14:paraId="6532E831" w14:textId="6D0284E0"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14B086DB" w14:textId="53322E3D"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4724BA38" w14:textId="6708CAF0"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575E35CC" w14:textId="5442C06E"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1FDD1654" w14:textId="7FAE4A3C"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5C62E910" w14:textId="59940206"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1E1E79A5" w14:textId="77777777" w:rsidR="00992D0C" w:rsidRPr="00D57B26"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4523E728"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0D67CA0B"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15. Verbod indienstneming of overname Gedetacheerde</w:t>
      </w:r>
    </w:p>
    <w:p w14:paraId="61BEB9AC"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6CE5E5BB" w14:textId="77777777" w:rsidR="00BC5F7F" w:rsidRPr="005F4901" w:rsidRDefault="00BC5F7F" w:rsidP="00BC5F7F">
      <w:pPr>
        <w:pStyle w:val="Plattetekstinspringen"/>
        <w:numPr>
          <w:ilvl w:val="0"/>
          <w:numId w:val="1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Het is Opdrachtgever en aan Opdrachtgever Gelieerde Vennootschappen tijdens de (Overeenkomst tot) Detachering, daaronder begrepen de tijd tussen het moment van totstandkoming van de (Overeenkomst tot) Detachering en de</w:t>
      </w:r>
      <w:r>
        <w:rPr>
          <w:rFonts w:asciiTheme="minorHAnsi" w:hAnsiTheme="minorHAnsi" w:cstheme="minorHAnsi"/>
          <w:sz w:val="22"/>
          <w:szCs w:val="22"/>
        </w:rPr>
        <w:t xml:space="preserve"> </w:t>
      </w:r>
      <w:r w:rsidRPr="005F4901">
        <w:rPr>
          <w:rFonts w:asciiTheme="minorHAnsi" w:hAnsiTheme="minorHAnsi" w:cstheme="minorHAnsi"/>
          <w:sz w:val="22"/>
          <w:szCs w:val="22"/>
        </w:rPr>
        <w:t>aanvang van de uitvoering van de werkzaamheden door Gedetacheerde, niet toegestaan om met Gedetacheerde een arbeidsovereenkomst aan te gaan of deze op basis van een andersoortige overeenkomst werkzaamheden te laten verrichten, ongeacht de aard, naam en inhoud van de functie. Opdrachtgever is bij overtreding van dit lid een onmiddellijk opeisbare boete verschuldigd ter grootte van zes bruto-maandsalarissen, zoals begroot door Profimax en gebaseerd op een voltijddienstverband, met een minimum van € 15.000,00. Deze bepaling laat de mogelijkheid tot het vorderen van schadevergoeding onverlet.</w:t>
      </w:r>
    </w:p>
    <w:p w14:paraId="4AAB2680" w14:textId="2D53BD9F" w:rsidR="00BC5F7F" w:rsidRPr="00227F92" w:rsidRDefault="00BC5F7F" w:rsidP="00BC5F7F">
      <w:pPr>
        <w:pStyle w:val="Plattetekstinspringen"/>
        <w:numPr>
          <w:ilvl w:val="0"/>
          <w:numId w:val="11"/>
        </w:numPr>
        <w:tabs>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Het is Opdrachtgever en aan Opdrachtgever Gelieerde Vennootschappen </w:t>
      </w:r>
      <w:r>
        <w:rPr>
          <w:rFonts w:asciiTheme="minorHAnsi" w:hAnsiTheme="minorHAnsi" w:cstheme="minorHAnsi"/>
          <w:sz w:val="22"/>
          <w:szCs w:val="22"/>
        </w:rPr>
        <w:t xml:space="preserve">slechts onder voorwaarde </w:t>
      </w:r>
      <w:r w:rsidRPr="00D57B26">
        <w:rPr>
          <w:rFonts w:asciiTheme="minorHAnsi" w:hAnsiTheme="minorHAnsi" w:cstheme="minorHAnsi"/>
          <w:sz w:val="22"/>
          <w:szCs w:val="22"/>
        </w:rPr>
        <w:t xml:space="preserve">van een vergoeding aan Profimax toegestaan om, </w:t>
      </w:r>
      <w:r>
        <w:rPr>
          <w:rFonts w:asciiTheme="minorHAnsi" w:hAnsiTheme="minorHAnsi" w:cstheme="minorHAnsi"/>
          <w:sz w:val="22"/>
          <w:szCs w:val="22"/>
        </w:rPr>
        <w:t>gedetacheerde</w:t>
      </w:r>
      <w:r w:rsidRPr="00D57B26">
        <w:rPr>
          <w:rFonts w:asciiTheme="minorHAnsi" w:hAnsiTheme="minorHAnsi" w:cstheme="minorHAnsi"/>
          <w:sz w:val="22"/>
          <w:szCs w:val="22"/>
        </w:rPr>
        <w:t xml:space="preserve"> na afloop van de (Overeenkomst tot) Detachering, met Gedetacheerde een arbeidsovereenkomst aan te gaan of deze op basis van een andersoortige overeenkomst werkzaamheden te laten verrichten, ongeacht de aard, naam en inhoud van de functie. De omvang van deze vergoeding is afhankelijk van de duur van de (Overeenkomst tot) Detachering en het aantal gewerkte uren en bedraagt </w:t>
      </w:r>
      <w:r w:rsidR="00205A59">
        <w:rPr>
          <w:rFonts w:asciiTheme="minorHAnsi" w:hAnsiTheme="minorHAnsi" w:cstheme="minorHAnsi"/>
          <w:sz w:val="22"/>
          <w:szCs w:val="22"/>
        </w:rPr>
        <w:t>20</w:t>
      </w:r>
      <w:r w:rsidRPr="00D57B26">
        <w:rPr>
          <w:rFonts w:asciiTheme="minorHAnsi" w:hAnsiTheme="minorHAnsi" w:cstheme="minorHAnsi"/>
          <w:sz w:val="22"/>
          <w:szCs w:val="22"/>
        </w:rPr>
        <w:t xml:space="preserve">% van het uurtarief vermenigvuldigd met het verschil tussen </w:t>
      </w:r>
      <w:r w:rsidR="00BA5AAC">
        <w:rPr>
          <w:rFonts w:asciiTheme="minorHAnsi" w:hAnsiTheme="minorHAnsi" w:cstheme="minorHAnsi"/>
          <w:sz w:val="22"/>
          <w:szCs w:val="22"/>
        </w:rPr>
        <w:t>2000</w:t>
      </w:r>
      <w:r w:rsidRPr="00D57B26">
        <w:rPr>
          <w:rFonts w:asciiTheme="minorHAnsi" w:hAnsiTheme="minorHAnsi" w:cstheme="minorHAnsi"/>
          <w:sz w:val="22"/>
          <w:szCs w:val="22"/>
        </w:rPr>
        <w:t xml:space="preserve"> uren en het aantal gewerkte uren. Opdrachtgever is BTW</w:t>
      </w:r>
      <w:r>
        <w:rPr>
          <w:rFonts w:asciiTheme="minorHAnsi" w:hAnsiTheme="minorHAnsi" w:cstheme="minorHAnsi"/>
          <w:sz w:val="22"/>
          <w:szCs w:val="22"/>
        </w:rPr>
        <w:t xml:space="preserve"> </w:t>
      </w:r>
      <w:r w:rsidRPr="00227F92">
        <w:rPr>
          <w:rFonts w:asciiTheme="minorHAnsi" w:hAnsiTheme="minorHAnsi" w:cstheme="minorHAnsi"/>
          <w:sz w:val="22"/>
          <w:szCs w:val="22"/>
        </w:rPr>
        <w:t>ver</w:t>
      </w:r>
      <w:r>
        <w:rPr>
          <w:rFonts w:asciiTheme="minorHAnsi" w:hAnsiTheme="minorHAnsi" w:cstheme="minorHAnsi"/>
          <w:sz w:val="22"/>
          <w:szCs w:val="22"/>
        </w:rPr>
        <w:t xml:space="preserve">schuldigd over deze vergoeding. </w:t>
      </w:r>
      <w:r w:rsidRPr="00227F92">
        <w:rPr>
          <w:rFonts w:asciiTheme="minorHAnsi" w:hAnsiTheme="minorHAnsi" w:cstheme="minorHAnsi"/>
          <w:sz w:val="22"/>
          <w:szCs w:val="22"/>
        </w:rPr>
        <w:t>De vergoeding wordt tussen Profimax en Opdrachtgever geacht een redelijke vergoeding te zijn, als bedoeld in artikel 9a lid 2 van de Wet allocatie arbeidskrachten door intermediairs.</w:t>
      </w:r>
    </w:p>
    <w:p w14:paraId="22F0E82D" w14:textId="77777777" w:rsidR="00BC5F7F" w:rsidRPr="00D57B26" w:rsidRDefault="00BC5F7F" w:rsidP="00BC5F7F">
      <w:pPr>
        <w:pStyle w:val="Plattetekstinspringen"/>
        <w:numPr>
          <w:ilvl w:val="0"/>
          <w:numId w:val="1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Bij (Overeenkomst tot) Detachering kan afgeweken worden van het bepaalde in het vorige lid.</w:t>
      </w:r>
    </w:p>
    <w:p w14:paraId="0F07BA80"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368A8429"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BEMIDDELING ZZP’ERS</w:t>
      </w:r>
    </w:p>
    <w:p w14:paraId="7AFCF38E"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5518868C"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16. Totstandkoming van de Bemiddeling ZZP</w:t>
      </w:r>
    </w:p>
    <w:p w14:paraId="28EE7B5B"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5FFF2B5F" w14:textId="77777777" w:rsidR="00BC5F7F" w:rsidRDefault="00BC5F7F" w:rsidP="00BC5F7F">
      <w:pPr>
        <w:pStyle w:val="Plattetekstinspringen"/>
        <w:numPr>
          <w:ilvl w:val="0"/>
          <w:numId w:val="15"/>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De Overeenkomst tot Bemiddeling ZZP tussen Profimax en Opdrachtgever komt tot stand door een schriftelijke bevestiging van de inhoud van de Overeenkomst tot Bemiddeling ZZP door Profimax aan Opdrachtgever en de ondertekening daarvan door Opdrachtgever.</w:t>
      </w:r>
    </w:p>
    <w:p w14:paraId="5B2FC921" w14:textId="77777777" w:rsidR="00BC5F7F" w:rsidRDefault="00BC5F7F" w:rsidP="00BC5F7F">
      <w:pPr>
        <w:pStyle w:val="Plattetekstinspringen"/>
        <w:numPr>
          <w:ilvl w:val="0"/>
          <w:numId w:val="15"/>
        </w:numPr>
        <w:tabs>
          <w:tab w:val="clear" w:pos="426"/>
          <w:tab w:val="left" w:pos="284"/>
        </w:tabs>
        <w:ind w:left="284" w:hanging="426"/>
        <w:rPr>
          <w:rFonts w:asciiTheme="minorHAnsi" w:hAnsiTheme="minorHAnsi" w:cstheme="minorHAnsi"/>
          <w:sz w:val="22"/>
          <w:szCs w:val="22"/>
        </w:rPr>
      </w:pPr>
      <w:r w:rsidRPr="00AC26EC">
        <w:rPr>
          <w:rFonts w:asciiTheme="minorHAnsi" w:hAnsiTheme="minorHAnsi" w:cstheme="minorHAnsi"/>
          <w:sz w:val="22"/>
          <w:szCs w:val="22"/>
        </w:rPr>
        <w:t>De Overeenkomst van Bemiddeling ZZP wordt geacht, in het geval Opdrachtgever de Overeenkomst tot Bemiddeling ZZP (nog) niet heeft ondertekend, tevens tot stand te zijn gekomen indien uit gedragingen van Opdrachtgever en/of Kandidaat/ZZP’er blijkt dat feitelijk uitvoering wordt gegeven aan de Overeenkomst tot Bemiddeling ZZP.</w:t>
      </w:r>
    </w:p>
    <w:p w14:paraId="5343ED39" w14:textId="77777777" w:rsidR="00BC5F7F" w:rsidRPr="00AC26EC" w:rsidRDefault="00BC5F7F" w:rsidP="00BC5F7F">
      <w:pPr>
        <w:pStyle w:val="Plattetekstinspringen"/>
        <w:tabs>
          <w:tab w:val="clear" w:pos="426"/>
          <w:tab w:val="left" w:pos="284"/>
        </w:tabs>
        <w:ind w:left="284" w:firstLine="0"/>
        <w:rPr>
          <w:rFonts w:asciiTheme="minorHAnsi" w:hAnsiTheme="minorHAnsi" w:cstheme="minorHAnsi"/>
          <w:sz w:val="22"/>
          <w:szCs w:val="22"/>
        </w:rPr>
      </w:pPr>
    </w:p>
    <w:p w14:paraId="6FF095AC"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17. Inhoud van de Overeenkomst tot Bemiddeling ZZP</w:t>
      </w:r>
    </w:p>
    <w:p w14:paraId="7BAACBE3"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625CAC96" w14:textId="77777777" w:rsidR="00BC5F7F" w:rsidRDefault="00BC5F7F" w:rsidP="00BC5F7F">
      <w:pPr>
        <w:pStyle w:val="Plattetekstinspringen"/>
        <w:numPr>
          <w:ilvl w:val="0"/>
          <w:numId w:val="16"/>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De Overeenkomst tot Bemiddeling ZZP strekt tot het verrichten van een opdracht voor Opdrachtgever door de ZZP’er, als zelfstandige in de uitoefening van zijn bedrijf dan wel in de zelfstandige uitoefening van zijn beroep, middels tussenkomst van Profimax.</w:t>
      </w:r>
    </w:p>
    <w:p w14:paraId="1855F0B4" w14:textId="77777777" w:rsidR="00BC5F7F" w:rsidRDefault="00BC5F7F" w:rsidP="00BC5F7F">
      <w:pPr>
        <w:pStyle w:val="Plattetekstinspringen"/>
        <w:numPr>
          <w:ilvl w:val="0"/>
          <w:numId w:val="16"/>
        </w:numPr>
        <w:tabs>
          <w:tab w:val="clear" w:pos="426"/>
          <w:tab w:val="left" w:pos="284"/>
        </w:tabs>
        <w:ind w:left="284" w:hanging="426"/>
        <w:rPr>
          <w:rFonts w:asciiTheme="minorHAnsi" w:hAnsiTheme="minorHAnsi" w:cstheme="minorHAnsi"/>
          <w:sz w:val="22"/>
          <w:szCs w:val="22"/>
        </w:rPr>
      </w:pPr>
      <w:r w:rsidRPr="00AC26EC">
        <w:rPr>
          <w:rFonts w:asciiTheme="minorHAnsi" w:hAnsiTheme="minorHAnsi" w:cstheme="minorHAnsi"/>
          <w:sz w:val="22"/>
          <w:szCs w:val="22"/>
        </w:rPr>
        <w:t>De duur, het tarief en nadere voorwaarden van de opdracht worden overeengekomen (en vastgelegd) in de Overeenkomst van Bemiddeling ZZP.</w:t>
      </w:r>
    </w:p>
    <w:p w14:paraId="33FFE6AF" w14:textId="77777777" w:rsidR="00BC5F7F" w:rsidRPr="00AC26EC" w:rsidRDefault="00BC5F7F" w:rsidP="00BC5F7F">
      <w:pPr>
        <w:pStyle w:val="Plattetekstinspringen"/>
        <w:tabs>
          <w:tab w:val="clear" w:pos="426"/>
          <w:tab w:val="left" w:pos="284"/>
        </w:tabs>
        <w:rPr>
          <w:rFonts w:asciiTheme="minorHAnsi" w:hAnsiTheme="minorHAnsi" w:cstheme="minorHAnsi"/>
          <w:sz w:val="22"/>
          <w:szCs w:val="22"/>
        </w:rPr>
      </w:pPr>
    </w:p>
    <w:p w14:paraId="7B419160"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1D730CDC"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18. Tijdverantwoordingsformulieren en urenverantwoording</w:t>
      </w:r>
    </w:p>
    <w:p w14:paraId="61C1067F"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45232747" w14:textId="77777777" w:rsidR="00BC5F7F" w:rsidRPr="00D57B26" w:rsidRDefault="00BC5F7F" w:rsidP="00BC5F7F">
      <w:pPr>
        <w:pStyle w:val="Plattetekstinspringen"/>
        <w:numPr>
          <w:ilvl w:val="0"/>
          <w:numId w:val="17"/>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Artikel 5 van deze Algemene Voorwaarden is van overeenkomstige toepassing op de Overeenkomst van Bemiddeling ZZP, als tussen partijen een tarief per uur is overeengekomen. In dat geval geldt, dat waar in dat artikel staat “Gedetacheerde” moet worden gelezen “ZZP’er”.</w:t>
      </w:r>
    </w:p>
    <w:p w14:paraId="70A6B345" w14:textId="6B98290B" w:rsidR="00BC5F7F"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476B8BB9" w14:textId="77777777" w:rsidR="00992D0C" w:rsidRPr="00D57B26"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46384E29" w14:textId="77777777" w:rsidR="00BC5F7F" w:rsidRPr="00D57B26" w:rsidRDefault="00BC5F7F" w:rsidP="00BC5F7F">
      <w:pPr>
        <w:pStyle w:val="Plattetekstinspringen"/>
        <w:tabs>
          <w:tab w:val="clear" w:pos="426"/>
          <w:tab w:val="left" w:pos="284"/>
        </w:tabs>
        <w:ind w:hanging="568"/>
        <w:rPr>
          <w:rFonts w:asciiTheme="minorHAnsi" w:hAnsiTheme="minorHAnsi" w:cstheme="minorHAnsi"/>
          <w:b/>
          <w:sz w:val="22"/>
          <w:szCs w:val="22"/>
        </w:rPr>
      </w:pPr>
      <w:r w:rsidRPr="00D57B26">
        <w:rPr>
          <w:rFonts w:asciiTheme="minorHAnsi" w:hAnsiTheme="minorHAnsi" w:cstheme="minorHAnsi"/>
          <w:b/>
          <w:sz w:val="22"/>
          <w:szCs w:val="22"/>
        </w:rPr>
        <w:t>Artikel 19. Aansprakelijkheid</w:t>
      </w:r>
    </w:p>
    <w:p w14:paraId="791B4A8A"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2707938F" w14:textId="77777777" w:rsidR="00BC5F7F" w:rsidRDefault="00BC5F7F" w:rsidP="00BC5F7F">
      <w:pPr>
        <w:pStyle w:val="Plattetekstinspringen"/>
        <w:numPr>
          <w:ilvl w:val="0"/>
          <w:numId w:val="18"/>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Profimax sluit jegens Opdrachtgever alle aansprakelijkheid uit voor schade, die de ZZP’er door diens handelen of nalaten veroorzaakt aan Opdrachtgever en derden, waaronder uitdrukkelijk doch niet gelimiteerd, personeelsleden en Opdrachtgever.</w:t>
      </w:r>
    </w:p>
    <w:p w14:paraId="68B49F80" w14:textId="77777777" w:rsidR="00BC5F7F" w:rsidRDefault="00BC5F7F" w:rsidP="00BC5F7F">
      <w:pPr>
        <w:pStyle w:val="Plattetekstinspringen"/>
        <w:numPr>
          <w:ilvl w:val="0"/>
          <w:numId w:val="18"/>
        </w:numPr>
        <w:tabs>
          <w:tab w:val="clear" w:pos="426"/>
          <w:tab w:val="left" w:pos="284"/>
        </w:tabs>
        <w:ind w:left="284" w:hanging="426"/>
        <w:rPr>
          <w:rFonts w:asciiTheme="minorHAnsi" w:hAnsiTheme="minorHAnsi" w:cstheme="minorHAnsi"/>
          <w:sz w:val="22"/>
          <w:szCs w:val="22"/>
        </w:rPr>
      </w:pPr>
      <w:r w:rsidRPr="00C1489C">
        <w:rPr>
          <w:rFonts w:asciiTheme="minorHAnsi" w:hAnsiTheme="minorHAnsi" w:cstheme="minorHAnsi"/>
          <w:sz w:val="22"/>
          <w:szCs w:val="22"/>
        </w:rPr>
        <w:t>Opdrachtgever is gehouden Profimax nadrukkelijk te vrijwaren voor alle mogelijke</w:t>
      </w:r>
      <w:r>
        <w:rPr>
          <w:rFonts w:asciiTheme="minorHAnsi" w:hAnsiTheme="minorHAnsi" w:cstheme="minorHAnsi"/>
          <w:sz w:val="22"/>
          <w:szCs w:val="22"/>
        </w:rPr>
        <w:t xml:space="preserve"> </w:t>
      </w:r>
      <w:r w:rsidRPr="00C1489C">
        <w:rPr>
          <w:rFonts w:asciiTheme="minorHAnsi" w:hAnsiTheme="minorHAnsi" w:cstheme="minorHAnsi"/>
          <w:sz w:val="22"/>
          <w:szCs w:val="22"/>
        </w:rPr>
        <w:t xml:space="preserve">aanspraken van derden, waaronder nadrukkelijk, doch niet uitsluitend, begrepen personeel van Opdrachtgever, ZZP’er, alsmede hun rechtsopvolgers, zoals nabestaanden of verzekeraars, ter zake van beweerdelijke schade, uit welken hoofde dan ook, in de ruimste zin van het woord, ontstaan door of in verband met de </w:t>
      </w:r>
      <w:r>
        <w:rPr>
          <w:rFonts w:asciiTheme="minorHAnsi" w:hAnsiTheme="minorHAnsi" w:cstheme="minorHAnsi"/>
          <w:sz w:val="22"/>
          <w:szCs w:val="22"/>
        </w:rPr>
        <w:t xml:space="preserve">Zoekopdracht of de </w:t>
      </w:r>
      <w:r w:rsidRPr="00C1489C">
        <w:rPr>
          <w:rFonts w:asciiTheme="minorHAnsi" w:hAnsiTheme="minorHAnsi" w:cstheme="minorHAnsi"/>
          <w:sz w:val="22"/>
          <w:szCs w:val="22"/>
        </w:rPr>
        <w:t>Overeenkomst. Opdrachtgever vergoedt Profimax alle met dergelijke aanspraken verband houdende schade en/of kosten, waaronder begrepen eventuele kosten van juridische bijstand.</w:t>
      </w:r>
    </w:p>
    <w:p w14:paraId="7457E76F" w14:textId="77777777" w:rsidR="00BC5F7F" w:rsidRDefault="00BC5F7F" w:rsidP="00BC5F7F">
      <w:pPr>
        <w:pStyle w:val="Plattetekstinspringen"/>
        <w:numPr>
          <w:ilvl w:val="0"/>
          <w:numId w:val="18"/>
        </w:numPr>
        <w:tabs>
          <w:tab w:val="clear" w:pos="426"/>
          <w:tab w:val="left" w:pos="284"/>
        </w:tabs>
        <w:ind w:left="284" w:hanging="426"/>
        <w:rPr>
          <w:rFonts w:asciiTheme="minorHAnsi" w:hAnsiTheme="minorHAnsi" w:cstheme="minorHAnsi"/>
          <w:sz w:val="22"/>
          <w:szCs w:val="22"/>
        </w:rPr>
      </w:pPr>
      <w:r w:rsidRPr="00C1489C">
        <w:rPr>
          <w:rFonts w:asciiTheme="minorHAnsi" w:hAnsiTheme="minorHAnsi" w:cstheme="minorHAnsi"/>
          <w:sz w:val="22"/>
          <w:szCs w:val="22"/>
        </w:rPr>
        <w:t>Door een Overeenkomst van Bemiddeling ZZP aan te gaan, geven Profimax de ZZP’er en Opdrachtgever uiting aan hun uitdrukkelijke wens om de werkzaamheden niet op basis van een arbeidsovereenkomst of overeenkomst als bedoeld in artikel 7:690 BW te doen verrichten, alsmede om te voorkomen dat sprake is van één van de in de wet genoemde fictieve dienstbetrekkingen, met het gevolg dat Profimax noch Opdrachtgever verantwoordelijk zijn voor inhouding en afdracht van loon-/inkomstenbelasting alsmede (sociale) premies, zulks in de breedste zin van het woord.</w:t>
      </w:r>
    </w:p>
    <w:p w14:paraId="6B5689C7" w14:textId="77777777" w:rsidR="00BC5F7F" w:rsidRDefault="00BC5F7F" w:rsidP="00BC5F7F">
      <w:pPr>
        <w:pStyle w:val="Plattetekstinspringen"/>
        <w:numPr>
          <w:ilvl w:val="0"/>
          <w:numId w:val="18"/>
        </w:numPr>
        <w:tabs>
          <w:tab w:val="clear" w:pos="426"/>
          <w:tab w:val="left" w:pos="284"/>
        </w:tabs>
        <w:ind w:left="284" w:hanging="426"/>
        <w:rPr>
          <w:rFonts w:asciiTheme="minorHAnsi" w:hAnsiTheme="minorHAnsi" w:cstheme="minorHAnsi"/>
          <w:sz w:val="22"/>
          <w:szCs w:val="22"/>
        </w:rPr>
      </w:pPr>
      <w:r w:rsidRPr="00C1489C">
        <w:rPr>
          <w:rFonts w:asciiTheme="minorHAnsi" w:hAnsiTheme="minorHAnsi" w:cstheme="minorHAnsi"/>
          <w:sz w:val="22"/>
          <w:szCs w:val="22"/>
        </w:rPr>
        <w:t>Indien Profimax als gevolg van de wijze waarop Opdrachtgever en de ZZP’er feitelijk uitvoering geven aan de Overeenkomst van Bemiddeling ZZP, geconfronteerd wordt met vorderingen van derden, daaronder - niet limitatief- begrepen de Belastingdienst en UWV WERK bedrijf, vrijwaart Opdrachtgever Profimax daarvoor. Opdrachtgever vergoedt Profimax alle met dergelijke vorderingen verband houdende schade en/of kosten, waaronder begrepen eventuele kosten van juridische bijstand. Tevens is Opdrachtgever verplicht op het eerste verzoek en onmiddellijk alle benodigde medewerking, daaronder niet limitatief begrepen het verstrekken van informatie en documenten, te verlenen bij het voeren van verweer tegen dergelijke vorderingen</w:t>
      </w:r>
      <w:r>
        <w:rPr>
          <w:rFonts w:asciiTheme="minorHAnsi" w:hAnsiTheme="minorHAnsi" w:cstheme="minorHAnsi"/>
          <w:sz w:val="22"/>
          <w:szCs w:val="22"/>
        </w:rPr>
        <w:t>.</w:t>
      </w:r>
    </w:p>
    <w:p w14:paraId="71F08C41" w14:textId="77777777" w:rsidR="00BC5F7F" w:rsidRDefault="00BC5F7F" w:rsidP="00BC5F7F">
      <w:pPr>
        <w:pStyle w:val="Plattetekstinspringen"/>
        <w:numPr>
          <w:ilvl w:val="0"/>
          <w:numId w:val="18"/>
        </w:numPr>
        <w:tabs>
          <w:tab w:val="clear" w:pos="426"/>
          <w:tab w:val="left" w:pos="284"/>
        </w:tabs>
        <w:ind w:left="284" w:hanging="426"/>
        <w:rPr>
          <w:rFonts w:asciiTheme="minorHAnsi" w:hAnsiTheme="minorHAnsi" w:cstheme="minorHAnsi"/>
          <w:sz w:val="22"/>
          <w:szCs w:val="22"/>
        </w:rPr>
      </w:pPr>
      <w:r w:rsidRPr="00C1489C">
        <w:rPr>
          <w:rFonts w:asciiTheme="minorHAnsi" w:hAnsiTheme="minorHAnsi" w:cstheme="minorHAnsi"/>
          <w:sz w:val="22"/>
          <w:szCs w:val="22"/>
        </w:rPr>
        <w:t>Indien zich een wijziging voordoet in de wijze waarop Opdrachtgever en de ZZP’er feitelijk uitvoering geven aan de Overeenkomst van Bemiddeling ZZP, is Opdrachtgever verplicht dit binnen 3 dagen na de wijziging bij Profimax te melden.</w:t>
      </w:r>
    </w:p>
    <w:p w14:paraId="34418849" w14:textId="77777777" w:rsidR="00BC5F7F" w:rsidRDefault="00BC5F7F" w:rsidP="00BC5F7F">
      <w:pPr>
        <w:pStyle w:val="Plattetekstinspringen"/>
        <w:numPr>
          <w:ilvl w:val="0"/>
          <w:numId w:val="18"/>
        </w:numPr>
        <w:tabs>
          <w:tab w:val="clear" w:pos="426"/>
          <w:tab w:val="left" w:pos="284"/>
        </w:tabs>
        <w:ind w:left="284" w:hanging="426"/>
        <w:rPr>
          <w:rFonts w:asciiTheme="minorHAnsi" w:hAnsiTheme="minorHAnsi" w:cstheme="minorHAnsi"/>
          <w:sz w:val="22"/>
          <w:szCs w:val="22"/>
        </w:rPr>
      </w:pPr>
      <w:r w:rsidRPr="00C1489C">
        <w:rPr>
          <w:rFonts w:asciiTheme="minorHAnsi" w:hAnsiTheme="minorHAnsi" w:cstheme="minorHAnsi"/>
          <w:sz w:val="22"/>
          <w:szCs w:val="22"/>
        </w:rPr>
        <w:t xml:space="preserve">Het op Bemiddeling ZZP toepasselijke aansprakelijkheidsregime is voor het overige </w:t>
      </w:r>
      <w:r w:rsidRPr="00C1489C">
        <w:rPr>
          <w:rFonts w:asciiTheme="minorHAnsi" w:hAnsiTheme="minorHAnsi" w:cstheme="minorHAnsi"/>
          <w:sz w:val="22"/>
          <w:szCs w:val="22"/>
        </w:rPr>
        <w:tab/>
      </w:r>
      <w:r>
        <w:rPr>
          <w:rFonts w:asciiTheme="minorHAnsi" w:hAnsiTheme="minorHAnsi" w:cstheme="minorHAnsi"/>
          <w:sz w:val="22"/>
          <w:szCs w:val="22"/>
        </w:rPr>
        <w:t xml:space="preserve">vastgelegd </w:t>
      </w:r>
      <w:r w:rsidRPr="00A352ED">
        <w:rPr>
          <w:rFonts w:asciiTheme="minorHAnsi" w:hAnsiTheme="minorHAnsi" w:cstheme="minorHAnsi"/>
          <w:sz w:val="22"/>
          <w:szCs w:val="22"/>
        </w:rPr>
        <w:t>in “artikel 27. Aansprakelijkheid” van de Algemene Voorwaarden.</w:t>
      </w:r>
    </w:p>
    <w:p w14:paraId="511616EF" w14:textId="77777777" w:rsidR="00BC5F7F" w:rsidRDefault="00BC5F7F" w:rsidP="00BC5F7F">
      <w:pPr>
        <w:pStyle w:val="Plattetekstinspringen"/>
        <w:tabs>
          <w:tab w:val="clear" w:pos="426"/>
          <w:tab w:val="left" w:pos="284"/>
        </w:tabs>
        <w:ind w:hanging="568"/>
        <w:rPr>
          <w:rFonts w:asciiTheme="minorHAnsi" w:hAnsiTheme="minorHAnsi" w:cstheme="minorHAnsi"/>
          <w:sz w:val="22"/>
          <w:szCs w:val="22"/>
        </w:rPr>
      </w:pPr>
    </w:p>
    <w:p w14:paraId="577AB46D" w14:textId="77777777" w:rsidR="00BC5F7F" w:rsidRPr="00D57B26" w:rsidRDefault="00BC5F7F" w:rsidP="00BC5F7F">
      <w:pPr>
        <w:pStyle w:val="Plattetekstinspringen"/>
        <w:tabs>
          <w:tab w:val="clear" w:pos="426"/>
          <w:tab w:val="left" w:pos="284"/>
        </w:tabs>
        <w:ind w:hanging="568"/>
        <w:rPr>
          <w:rFonts w:asciiTheme="minorHAnsi" w:hAnsiTheme="minorHAnsi" w:cstheme="minorHAnsi"/>
          <w:b/>
          <w:sz w:val="22"/>
          <w:szCs w:val="22"/>
        </w:rPr>
      </w:pPr>
      <w:r w:rsidRPr="00D57B26">
        <w:rPr>
          <w:rFonts w:asciiTheme="minorHAnsi" w:hAnsiTheme="minorHAnsi" w:cstheme="minorHAnsi"/>
          <w:b/>
          <w:sz w:val="22"/>
          <w:szCs w:val="22"/>
        </w:rPr>
        <w:t>Artikel 20. Beëindiging van de Overeenkomst van Bemiddeling ZZP</w:t>
      </w:r>
    </w:p>
    <w:p w14:paraId="19689F21"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5DAD6D2F" w14:textId="77777777" w:rsidR="00BC5F7F" w:rsidRPr="00C1489C" w:rsidRDefault="00BC5F7F" w:rsidP="00BC5F7F">
      <w:pPr>
        <w:pStyle w:val="Plattetekstinspringen"/>
        <w:numPr>
          <w:ilvl w:val="0"/>
          <w:numId w:val="36"/>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In aanvulling op hetgeen is bepaald in artikel 2</w:t>
      </w:r>
      <w:r>
        <w:rPr>
          <w:rFonts w:asciiTheme="minorHAnsi" w:hAnsiTheme="minorHAnsi" w:cstheme="minorHAnsi"/>
          <w:sz w:val="22"/>
          <w:szCs w:val="22"/>
        </w:rPr>
        <w:t>4</w:t>
      </w:r>
      <w:r w:rsidRPr="00D57B26">
        <w:rPr>
          <w:rFonts w:asciiTheme="minorHAnsi" w:hAnsiTheme="minorHAnsi" w:cstheme="minorHAnsi"/>
          <w:sz w:val="22"/>
          <w:szCs w:val="22"/>
        </w:rPr>
        <w:t xml:space="preserve"> van deze Algemene Voorwaarden over de opzegging en ontbinding van de Overeenkomst van Bemiddeling ZZP heeft te gelden:</w:t>
      </w:r>
    </w:p>
    <w:p w14:paraId="614286C1" w14:textId="77777777" w:rsidR="00BC5F7F" w:rsidRPr="00D57B26" w:rsidRDefault="00BC5F7F" w:rsidP="00BC5F7F">
      <w:pPr>
        <w:pStyle w:val="Plattetekstinspringen"/>
        <w:numPr>
          <w:ilvl w:val="0"/>
          <w:numId w:val="12"/>
        </w:numPr>
        <w:tabs>
          <w:tab w:val="clear" w:pos="426"/>
        </w:tabs>
        <w:ind w:left="284" w:hanging="284"/>
        <w:rPr>
          <w:rFonts w:asciiTheme="minorHAnsi" w:hAnsiTheme="minorHAnsi" w:cstheme="minorHAnsi"/>
          <w:sz w:val="22"/>
          <w:szCs w:val="22"/>
        </w:rPr>
      </w:pPr>
      <w:r w:rsidRPr="00D57B26">
        <w:rPr>
          <w:rFonts w:asciiTheme="minorHAnsi" w:hAnsiTheme="minorHAnsi" w:cstheme="minorHAnsi"/>
          <w:sz w:val="22"/>
          <w:szCs w:val="22"/>
        </w:rPr>
        <w:t>dat Opdrachtgever ZZP’er, ongeacht de reden van opzegging c.q. ontbinding, onverwijld in kennis dient te stellen van de beëindiging van de Overeenkomst van Bemiddeling ZZP;</w:t>
      </w:r>
    </w:p>
    <w:p w14:paraId="50387C6B" w14:textId="77777777" w:rsidR="00BC5F7F" w:rsidRPr="00D57B26" w:rsidRDefault="00BC5F7F" w:rsidP="00BC5F7F">
      <w:pPr>
        <w:pStyle w:val="Plattetekstinspringen"/>
        <w:numPr>
          <w:ilvl w:val="0"/>
          <w:numId w:val="12"/>
        </w:numPr>
        <w:tabs>
          <w:tab w:val="clear" w:pos="426"/>
        </w:tabs>
        <w:ind w:left="284" w:hanging="284"/>
        <w:rPr>
          <w:rFonts w:asciiTheme="minorHAnsi" w:hAnsiTheme="minorHAnsi" w:cstheme="minorHAnsi"/>
          <w:sz w:val="22"/>
          <w:szCs w:val="22"/>
        </w:rPr>
      </w:pPr>
      <w:r w:rsidRPr="00D57B26">
        <w:rPr>
          <w:rFonts w:asciiTheme="minorHAnsi" w:hAnsiTheme="minorHAnsi" w:cstheme="minorHAnsi"/>
          <w:sz w:val="22"/>
          <w:szCs w:val="22"/>
        </w:rPr>
        <w:t>de Overeenkomst van Bemiddeling ZZP van rechtswege eindigt, wanneer de overeenkomst tussen Profimax en de ZZP’er eindigt, ongeacht de reden daarvan. Profimax is niet schadeplichtig. Profimax zal zich desgewenst inspannen om voor vervanging zorg te dragen;</w:t>
      </w:r>
    </w:p>
    <w:p w14:paraId="2209FAB3" w14:textId="77777777" w:rsidR="00BC5F7F" w:rsidRPr="005F4901" w:rsidRDefault="00BC5F7F" w:rsidP="00BC5F7F">
      <w:pPr>
        <w:pStyle w:val="Plattetekstinspringen"/>
        <w:numPr>
          <w:ilvl w:val="0"/>
          <w:numId w:val="12"/>
        </w:numPr>
        <w:tabs>
          <w:tab w:val="clear" w:pos="426"/>
        </w:tabs>
        <w:ind w:left="284" w:hanging="284"/>
        <w:rPr>
          <w:rFonts w:asciiTheme="minorHAnsi" w:hAnsiTheme="minorHAnsi" w:cstheme="minorHAnsi"/>
          <w:sz w:val="22"/>
          <w:szCs w:val="22"/>
        </w:rPr>
      </w:pPr>
      <w:r w:rsidRPr="00D57B26">
        <w:rPr>
          <w:rFonts w:asciiTheme="minorHAnsi" w:hAnsiTheme="minorHAnsi" w:cstheme="minorHAnsi"/>
          <w:sz w:val="22"/>
          <w:szCs w:val="22"/>
        </w:rPr>
        <w:t>indien de duur van de Overeenkomst van Bemiddeling ZZP afhankelijk is</w:t>
      </w:r>
      <w:r>
        <w:rPr>
          <w:rFonts w:asciiTheme="minorHAnsi" w:hAnsiTheme="minorHAnsi" w:cstheme="minorHAnsi"/>
          <w:sz w:val="22"/>
          <w:szCs w:val="22"/>
        </w:rPr>
        <w:t xml:space="preserve"> </w:t>
      </w:r>
      <w:r w:rsidRPr="00D57B26">
        <w:rPr>
          <w:rFonts w:asciiTheme="minorHAnsi" w:hAnsiTheme="minorHAnsi" w:cstheme="minorHAnsi"/>
          <w:sz w:val="22"/>
          <w:szCs w:val="22"/>
        </w:rPr>
        <w:t xml:space="preserve">gesteld van een zekere toekomstige gebeurtenis, of van het eindigen van een bepaald project is Opdrachtgever gehouden om, indien de </w:t>
      </w:r>
      <w:r w:rsidRPr="00D57B26">
        <w:rPr>
          <w:rFonts w:asciiTheme="minorHAnsi" w:hAnsiTheme="minorHAnsi" w:cstheme="minorHAnsi"/>
          <w:sz w:val="22"/>
          <w:szCs w:val="22"/>
        </w:rPr>
        <w:lastRenderedPageBreak/>
        <w:t>einddatum bekend</w:t>
      </w:r>
      <w:r>
        <w:rPr>
          <w:rFonts w:asciiTheme="minorHAnsi" w:hAnsiTheme="minorHAnsi" w:cstheme="minorHAnsi"/>
          <w:sz w:val="22"/>
          <w:szCs w:val="22"/>
        </w:rPr>
        <w:t xml:space="preserve"> </w:t>
      </w:r>
      <w:r w:rsidRPr="005F4901">
        <w:rPr>
          <w:rFonts w:asciiTheme="minorHAnsi" w:hAnsiTheme="minorHAnsi" w:cstheme="minorHAnsi"/>
          <w:sz w:val="22"/>
          <w:szCs w:val="22"/>
        </w:rPr>
        <w:t>is, Profimax hiervan onmiddellijk, doch uiterlijk binnen een termijn van 5 werkdagen schriftelijk te informeren.</w:t>
      </w:r>
    </w:p>
    <w:p w14:paraId="73E37918" w14:textId="03DC1473" w:rsidR="00BC5F7F" w:rsidRDefault="00BC5F7F" w:rsidP="00BC5F7F">
      <w:pPr>
        <w:autoSpaceDE w:val="0"/>
        <w:autoSpaceDN w:val="0"/>
        <w:adjustRightInd w:val="0"/>
        <w:spacing w:after="0" w:line="240" w:lineRule="auto"/>
        <w:rPr>
          <w:rFonts w:eastAsia="Times New Roman" w:cstheme="minorHAnsi"/>
          <w:lang w:eastAsia="nl-NL"/>
        </w:rPr>
      </w:pPr>
    </w:p>
    <w:p w14:paraId="2D0923E5" w14:textId="52B2D0CC" w:rsidR="00992D0C" w:rsidRDefault="00992D0C" w:rsidP="00BC5F7F">
      <w:pPr>
        <w:autoSpaceDE w:val="0"/>
        <w:autoSpaceDN w:val="0"/>
        <w:adjustRightInd w:val="0"/>
        <w:spacing w:after="0" w:line="240" w:lineRule="auto"/>
        <w:rPr>
          <w:rFonts w:eastAsia="Times New Roman" w:cstheme="minorHAnsi"/>
          <w:lang w:eastAsia="nl-NL"/>
        </w:rPr>
      </w:pPr>
    </w:p>
    <w:p w14:paraId="3100FC53" w14:textId="0DDCCA4E" w:rsidR="00992D0C" w:rsidRDefault="00992D0C" w:rsidP="00BC5F7F">
      <w:pPr>
        <w:autoSpaceDE w:val="0"/>
        <w:autoSpaceDN w:val="0"/>
        <w:adjustRightInd w:val="0"/>
        <w:spacing w:after="0" w:line="240" w:lineRule="auto"/>
        <w:rPr>
          <w:rFonts w:eastAsia="Times New Roman" w:cstheme="minorHAnsi"/>
          <w:lang w:eastAsia="nl-NL"/>
        </w:rPr>
      </w:pPr>
    </w:p>
    <w:p w14:paraId="6A49D71E" w14:textId="2DCE905D" w:rsidR="00992D0C" w:rsidRDefault="00992D0C" w:rsidP="00BC5F7F">
      <w:pPr>
        <w:autoSpaceDE w:val="0"/>
        <w:autoSpaceDN w:val="0"/>
        <w:adjustRightInd w:val="0"/>
        <w:spacing w:after="0" w:line="240" w:lineRule="auto"/>
        <w:rPr>
          <w:rFonts w:eastAsia="Times New Roman" w:cstheme="minorHAnsi"/>
          <w:lang w:eastAsia="nl-NL"/>
        </w:rPr>
      </w:pPr>
    </w:p>
    <w:p w14:paraId="6884F9ED" w14:textId="5074F780" w:rsidR="00992D0C" w:rsidRDefault="00992D0C" w:rsidP="00BC5F7F">
      <w:pPr>
        <w:autoSpaceDE w:val="0"/>
        <w:autoSpaceDN w:val="0"/>
        <w:adjustRightInd w:val="0"/>
        <w:spacing w:after="0" w:line="240" w:lineRule="auto"/>
        <w:rPr>
          <w:rFonts w:eastAsia="Times New Roman" w:cstheme="minorHAnsi"/>
          <w:lang w:eastAsia="nl-NL"/>
        </w:rPr>
      </w:pPr>
    </w:p>
    <w:p w14:paraId="3247D3C0" w14:textId="77777777" w:rsidR="00992D0C" w:rsidRPr="00D57B26" w:rsidRDefault="00992D0C" w:rsidP="00BC5F7F">
      <w:pPr>
        <w:autoSpaceDE w:val="0"/>
        <w:autoSpaceDN w:val="0"/>
        <w:adjustRightInd w:val="0"/>
        <w:spacing w:after="0" w:line="240" w:lineRule="auto"/>
        <w:rPr>
          <w:rFonts w:eastAsia="Times New Roman" w:cstheme="minorHAnsi"/>
          <w:lang w:eastAsia="nl-NL"/>
        </w:rPr>
      </w:pPr>
    </w:p>
    <w:p w14:paraId="78A98646" w14:textId="77777777" w:rsidR="00BC5F7F" w:rsidRPr="00D57B26" w:rsidRDefault="00BC5F7F" w:rsidP="00BC5F7F">
      <w:pPr>
        <w:autoSpaceDE w:val="0"/>
        <w:autoSpaceDN w:val="0"/>
        <w:adjustRightInd w:val="0"/>
        <w:spacing w:after="0" w:line="240" w:lineRule="auto"/>
        <w:ind w:hanging="142"/>
        <w:rPr>
          <w:rFonts w:cstheme="minorHAnsi"/>
          <w:b/>
        </w:rPr>
      </w:pPr>
      <w:r w:rsidRPr="00D57B26">
        <w:rPr>
          <w:rFonts w:eastAsia="Times New Roman" w:cstheme="minorHAnsi"/>
          <w:b/>
          <w:lang w:eastAsia="nl-NL"/>
        </w:rPr>
        <w:t>WERVING EN SELECTIE</w:t>
      </w:r>
    </w:p>
    <w:p w14:paraId="1A9135AD"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4FC4E645" w14:textId="77777777" w:rsidR="00BC5F7F" w:rsidRPr="00D57B26" w:rsidRDefault="00BC5F7F" w:rsidP="00BC5F7F">
      <w:pPr>
        <w:autoSpaceDE w:val="0"/>
        <w:autoSpaceDN w:val="0"/>
        <w:adjustRightInd w:val="0"/>
        <w:spacing w:after="0" w:line="240" w:lineRule="auto"/>
        <w:ind w:hanging="142"/>
        <w:rPr>
          <w:rFonts w:cstheme="minorHAnsi"/>
          <w:b/>
          <w:bCs/>
        </w:rPr>
      </w:pPr>
      <w:r w:rsidRPr="00D57B26">
        <w:rPr>
          <w:rFonts w:cstheme="minorHAnsi"/>
          <w:b/>
        </w:rPr>
        <w:t xml:space="preserve">Artikel 21. </w:t>
      </w:r>
      <w:r w:rsidRPr="00D57B26">
        <w:rPr>
          <w:rFonts w:cstheme="minorHAnsi"/>
          <w:b/>
          <w:bCs/>
        </w:rPr>
        <w:t>Totstandkoming en inhoud van de (Overeenkomst tot) Werving en Selectie</w:t>
      </w:r>
    </w:p>
    <w:p w14:paraId="4FC2B64A" w14:textId="77777777" w:rsidR="00BC5F7F" w:rsidRPr="00D57B26" w:rsidRDefault="00BC5F7F" w:rsidP="00BC5F7F">
      <w:pPr>
        <w:autoSpaceDE w:val="0"/>
        <w:autoSpaceDN w:val="0"/>
        <w:adjustRightInd w:val="0"/>
        <w:spacing w:after="0" w:line="240" w:lineRule="auto"/>
        <w:rPr>
          <w:rFonts w:cstheme="minorHAnsi"/>
          <w:b/>
          <w:bCs/>
        </w:rPr>
      </w:pPr>
    </w:p>
    <w:p w14:paraId="7BD80AD2" w14:textId="77777777" w:rsidR="00BC5F7F" w:rsidRDefault="00BC5F7F" w:rsidP="00BC5F7F">
      <w:pPr>
        <w:pStyle w:val="Lijstalinea"/>
        <w:numPr>
          <w:ilvl w:val="0"/>
          <w:numId w:val="37"/>
        </w:numPr>
        <w:autoSpaceDE w:val="0"/>
        <w:autoSpaceDN w:val="0"/>
        <w:adjustRightInd w:val="0"/>
        <w:spacing w:after="0" w:line="240" w:lineRule="auto"/>
        <w:ind w:left="284" w:hanging="426"/>
        <w:rPr>
          <w:rFonts w:cstheme="minorHAnsi"/>
        </w:rPr>
      </w:pPr>
      <w:r w:rsidRPr="00D57B26">
        <w:rPr>
          <w:rFonts w:cstheme="minorHAnsi"/>
        </w:rPr>
        <w:t>De (Overeenkomst tot) Werving en Selectie tussen Profimax en Opdrachtgever komt tot stand door een schriftelijke bevestiging van de inhoud van de (Overeenkomst tot) Werving en Selectie door Profimax aan Opdrachtgever en de ondertekening daarvan door Opdrachtgever.</w:t>
      </w:r>
    </w:p>
    <w:p w14:paraId="2A24279B" w14:textId="77777777" w:rsidR="00BC5F7F" w:rsidRDefault="00BC5F7F" w:rsidP="00BC5F7F">
      <w:pPr>
        <w:pStyle w:val="Lijstalinea"/>
        <w:numPr>
          <w:ilvl w:val="0"/>
          <w:numId w:val="37"/>
        </w:numPr>
        <w:autoSpaceDE w:val="0"/>
        <w:autoSpaceDN w:val="0"/>
        <w:adjustRightInd w:val="0"/>
        <w:spacing w:after="0" w:line="240" w:lineRule="auto"/>
        <w:ind w:left="284" w:hanging="426"/>
        <w:rPr>
          <w:rFonts w:cstheme="minorHAnsi"/>
        </w:rPr>
      </w:pPr>
      <w:r w:rsidRPr="00C1489C">
        <w:rPr>
          <w:rFonts w:cstheme="minorHAnsi"/>
        </w:rPr>
        <w:t>De (Overeenkomst tot) Werving en Selectie wordt geacht, in het geval Opdrachtgever de (Overeenkomst tot) Werving en Selectie (nog) niet heeft ondertekend, tevens tot stand te zijn gekomen indien uit gedragingen van Opdrachtgever en/of Kandidaat blijkt dat feitelijk uitvoering wordt gegeven aan de (Overeenkomst tot) Werving en Selectie</w:t>
      </w:r>
      <w:r>
        <w:rPr>
          <w:rFonts w:cstheme="minorHAnsi"/>
        </w:rPr>
        <w:t>.</w:t>
      </w:r>
    </w:p>
    <w:p w14:paraId="48102EF7" w14:textId="77777777" w:rsidR="00BC5F7F" w:rsidRPr="00C1489C" w:rsidRDefault="00BC5F7F" w:rsidP="00BC5F7F">
      <w:pPr>
        <w:pStyle w:val="Lijstalinea"/>
        <w:numPr>
          <w:ilvl w:val="0"/>
          <w:numId w:val="37"/>
        </w:numPr>
        <w:autoSpaceDE w:val="0"/>
        <w:autoSpaceDN w:val="0"/>
        <w:adjustRightInd w:val="0"/>
        <w:spacing w:after="0" w:line="240" w:lineRule="auto"/>
        <w:ind w:left="284" w:hanging="426"/>
        <w:rPr>
          <w:rFonts w:cstheme="minorHAnsi"/>
        </w:rPr>
      </w:pPr>
      <w:r w:rsidRPr="00C1489C">
        <w:rPr>
          <w:rFonts w:cstheme="minorHAnsi"/>
        </w:rPr>
        <w:t>Door aanvaarding van (een Overeenkomst tot) Werving en Selectie verbindt Opdrachtgever zich ertoe een door Profimax, in het kader van de (Zoek)opdracht , geworven en geselecteerde Kandidaat, een arbeidsovereenkomst aan te bieden, dan wel deze op basis van een andersoortige overeenkomst rechtstreeks werkzaamheden voor Opdrachtgever te laten verrichten.</w:t>
      </w:r>
    </w:p>
    <w:p w14:paraId="2FE6826A" w14:textId="77777777" w:rsidR="00BC5F7F" w:rsidRPr="00D57B26" w:rsidRDefault="00BC5F7F" w:rsidP="00BC5F7F">
      <w:pPr>
        <w:pStyle w:val="Lijstalinea"/>
        <w:autoSpaceDE w:val="0"/>
        <w:autoSpaceDN w:val="0"/>
        <w:adjustRightInd w:val="0"/>
        <w:spacing w:after="0" w:line="240" w:lineRule="auto"/>
        <w:ind w:left="284"/>
        <w:rPr>
          <w:rFonts w:cstheme="minorHAnsi"/>
        </w:rPr>
      </w:pPr>
    </w:p>
    <w:p w14:paraId="3925D754" w14:textId="77777777" w:rsidR="00BC5F7F" w:rsidRPr="00D57B26" w:rsidRDefault="00BC5F7F" w:rsidP="00BC5F7F">
      <w:pPr>
        <w:autoSpaceDE w:val="0"/>
        <w:autoSpaceDN w:val="0"/>
        <w:adjustRightInd w:val="0"/>
        <w:spacing w:after="0" w:line="240" w:lineRule="auto"/>
        <w:ind w:hanging="142"/>
        <w:rPr>
          <w:rFonts w:cstheme="minorHAnsi"/>
          <w:b/>
          <w:bCs/>
        </w:rPr>
      </w:pPr>
      <w:r w:rsidRPr="00D57B26">
        <w:rPr>
          <w:rFonts w:cstheme="minorHAnsi"/>
          <w:b/>
        </w:rPr>
        <w:t xml:space="preserve">Artikel 22. </w:t>
      </w:r>
      <w:r w:rsidRPr="00D57B26">
        <w:rPr>
          <w:rFonts w:cstheme="minorHAnsi"/>
          <w:b/>
          <w:bCs/>
        </w:rPr>
        <w:t>Vergoeding voor de  Werving en Selectie</w:t>
      </w:r>
    </w:p>
    <w:p w14:paraId="7BC27B8B" w14:textId="77777777" w:rsidR="00BC5F7F" w:rsidRPr="00D57B26" w:rsidRDefault="00BC5F7F" w:rsidP="00BC5F7F">
      <w:pPr>
        <w:autoSpaceDE w:val="0"/>
        <w:autoSpaceDN w:val="0"/>
        <w:adjustRightInd w:val="0"/>
        <w:spacing w:after="0" w:line="240" w:lineRule="auto"/>
        <w:rPr>
          <w:rFonts w:cstheme="minorHAnsi"/>
        </w:rPr>
      </w:pPr>
    </w:p>
    <w:p w14:paraId="6F0A6F04" w14:textId="77777777" w:rsidR="00BC5F7F" w:rsidRPr="00D57B26" w:rsidRDefault="00BC5F7F" w:rsidP="00BC5F7F">
      <w:pPr>
        <w:pStyle w:val="Lijstalinea"/>
        <w:numPr>
          <w:ilvl w:val="0"/>
          <w:numId w:val="40"/>
        </w:numPr>
        <w:tabs>
          <w:tab w:val="left" w:pos="284"/>
        </w:tabs>
        <w:autoSpaceDE w:val="0"/>
        <w:autoSpaceDN w:val="0"/>
        <w:adjustRightInd w:val="0"/>
        <w:spacing w:after="0" w:line="240" w:lineRule="auto"/>
        <w:ind w:left="284" w:hanging="426"/>
        <w:rPr>
          <w:rFonts w:cstheme="minorHAnsi"/>
        </w:rPr>
      </w:pPr>
      <w:r w:rsidRPr="00D57B26">
        <w:rPr>
          <w:rFonts w:cstheme="minorHAnsi"/>
        </w:rPr>
        <w:t xml:space="preserve">Opdrachtgever zal de in de (Overeenkomst tot) Werving en Selectie vermelde vergoeding aan Profimax verschuldigd zijn na </w:t>
      </w:r>
      <w:r w:rsidRPr="00E61C81">
        <w:rPr>
          <w:rFonts w:eastAsia="Times New Roman" w:cstheme="minorHAnsi"/>
          <w:lang w:eastAsia="nl-NL"/>
        </w:rPr>
        <w:t>totstandkoming van de (Overeenkomst tot) Werving en Selectie. Deze vergoeding geldt als beloning voor de werkzaamheden van Profimax gedurende de (Zoek)opdracht  en bij de totstandkoming van de overeenkomst tussen Opdrachtgever of de aan Opdrachtgever Gelieerde Vennootschap en Kandidaat.</w:t>
      </w:r>
    </w:p>
    <w:p w14:paraId="7E51DF77"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25F6D18B"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ALGEMENE BEPALINGEN MET BETREKKING TOT DE DIENSTVERLENING</w:t>
      </w:r>
    </w:p>
    <w:p w14:paraId="08D177F9"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66F440F4"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23. Betaling</w:t>
      </w:r>
    </w:p>
    <w:p w14:paraId="436CC501"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3ECE9493" w14:textId="77777777" w:rsidR="00BC5F7F" w:rsidRDefault="00BC5F7F" w:rsidP="00BC5F7F">
      <w:pPr>
        <w:pStyle w:val="Plattetekstinspringen"/>
        <w:numPr>
          <w:ilvl w:val="0"/>
          <w:numId w:val="19"/>
        </w:numPr>
        <w:tabs>
          <w:tab w:val="clear" w:pos="426"/>
        </w:tabs>
        <w:ind w:left="284" w:hanging="426"/>
        <w:rPr>
          <w:rFonts w:asciiTheme="minorHAnsi" w:hAnsiTheme="minorHAnsi" w:cstheme="minorHAnsi"/>
          <w:sz w:val="22"/>
          <w:szCs w:val="22"/>
        </w:rPr>
      </w:pPr>
      <w:r w:rsidRPr="00D57B26">
        <w:rPr>
          <w:rFonts w:asciiTheme="minorHAnsi" w:hAnsiTheme="minorHAnsi" w:cstheme="minorHAnsi"/>
          <w:sz w:val="22"/>
          <w:szCs w:val="22"/>
        </w:rPr>
        <w:t>Opdrachtgever is gehouden om elke door Profimax ingediende factuur voor haar Dienstverlening te voldoen binnen 30 dagen na factuurdatum, tenzij uitdrukkelijk en schriftelijk anders door partijen is overeengekomen.</w:t>
      </w:r>
    </w:p>
    <w:p w14:paraId="1626A3BF" w14:textId="77777777" w:rsidR="00BC5F7F" w:rsidRDefault="00BC5F7F" w:rsidP="00BC5F7F">
      <w:pPr>
        <w:pStyle w:val="Plattetekstinspringen"/>
        <w:numPr>
          <w:ilvl w:val="0"/>
          <w:numId w:val="19"/>
        </w:numPr>
        <w:tabs>
          <w:tab w:val="clear" w:pos="426"/>
        </w:tabs>
        <w:ind w:left="284" w:hanging="426"/>
        <w:rPr>
          <w:rFonts w:asciiTheme="minorHAnsi" w:hAnsiTheme="minorHAnsi" w:cstheme="minorHAnsi"/>
          <w:sz w:val="22"/>
          <w:szCs w:val="22"/>
        </w:rPr>
      </w:pPr>
      <w:r w:rsidRPr="00C1489C">
        <w:rPr>
          <w:rFonts w:asciiTheme="minorHAnsi" w:hAnsiTheme="minorHAnsi" w:cstheme="minorHAnsi"/>
          <w:sz w:val="22"/>
          <w:szCs w:val="22"/>
        </w:rPr>
        <w:t>Uitsluitend betalingen aan Profimax op het door Profimax aangegeven (bank/giro)rekeningnummer, werken bevrijdend.</w:t>
      </w:r>
    </w:p>
    <w:p w14:paraId="63648FC8" w14:textId="77777777" w:rsidR="00BC5F7F" w:rsidRDefault="00BC5F7F" w:rsidP="00BC5F7F">
      <w:pPr>
        <w:pStyle w:val="Plattetekstinspringen"/>
        <w:numPr>
          <w:ilvl w:val="0"/>
          <w:numId w:val="19"/>
        </w:numPr>
        <w:tabs>
          <w:tab w:val="clear" w:pos="426"/>
        </w:tabs>
        <w:ind w:left="284" w:hanging="426"/>
        <w:rPr>
          <w:rFonts w:asciiTheme="minorHAnsi" w:hAnsiTheme="minorHAnsi" w:cstheme="minorHAnsi"/>
          <w:sz w:val="22"/>
          <w:szCs w:val="22"/>
        </w:rPr>
      </w:pPr>
      <w:r w:rsidRPr="00C1489C">
        <w:rPr>
          <w:rFonts w:asciiTheme="minorHAnsi" w:hAnsiTheme="minorHAnsi" w:cstheme="minorHAnsi"/>
          <w:sz w:val="22"/>
          <w:szCs w:val="22"/>
        </w:rPr>
        <w:t>Indien een factuur van Profimax niet binnen de geldende betalingstermijn is betaald, komt Opdrachtgever onmiddellijk en zonder dat hiervoor een ingebrekestelling is vereist in verzuim te verkeren en zal deze een rente over het openstaande bedrag verschuldigd worden van 1% per kalendermaand, waarbij een gedeelte van een maand als een volle maand wordt gerekend</w:t>
      </w:r>
      <w:r>
        <w:rPr>
          <w:rFonts w:asciiTheme="minorHAnsi" w:hAnsiTheme="minorHAnsi" w:cstheme="minorHAnsi"/>
          <w:sz w:val="22"/>
          <w:szCs w:val="22"/>
        </w:rPr>
        <w:t>.</w:t>
      </w:r>
    </w:p>
    <w:p w14:paraId="23ECCABE" w14:textId="77777777" w:rsidR="00BC5F7F" w:rsidRPr="00C1489C" w:rsidRDefault="00BC5F7F" w:rsidP="00BC5F7F">
      <w:pPr>
        <w:pStyle w:val="Plattetekstinspringen"/>
        <w:numPr>
          <w:ilvl w:val="0"/>
          <w:numId w:val="19"/>
        </w:numPr>
        <w:tabs>
          <w:tab w:val="clear" w:pos="426"/>
        </w:tabs>
        <w:ind w:left="284" w:hanging="426"/>
        <w:rPr>
          <w:rFonts w:asciiTheme="minorHAnsi" w:hAnsiTheme="minorHAnsi" w:cstheme="minorHAnsi"/>
          <w:sz w:val="22"/>
          <w:szCs w:val="22"/>
        </w:rPr>
      </w:pPr>
      <w:r w:rsidRPr="00C1489C">
        <w:rPr>
          <w:rFonts w:asciiTheme="minorHAnsi" w:hAnsiTheme="minorHAnsi" w:cstheme="minorHAnsi"/>
          <w:sz w:val="22"/>
          <w:szCs w:val="22"/>
        </w:rPr>
        <w:t>Door Opdrachtgever gedane betalingen strekken steeds eerst ter afdoening van alle verschuldigde kosten, daarna de rente en vervolgens van facturen die het langst openstaan, zelfs al vermeldt Opdrachtgever dat de betaling ergens</w:t>
      </w:r>
      <w:r>
        <w:rPr>
          <w:rFonts w:asciiTheme="minorHAnsi" w:hAnsiTheme="minorHAnsi" w:cstheme="minorHAnsi"/>
          <w:sz w:val="22"/>
          <w:szCs w:val="22"/>
        </w:rPr>
        <w:t xml:space="preserve"> </w:t>
      </w:r>
      <w:r w:rsidRPr="00C1489C">
        <w:rPr>
          <w:rFonts w:asciiTheme="minorHAnsi" w:hAnsiTheme="minorHAnsi" w:cstheme="minorHAnsi"/>
          <w:sz w:val="22"/>
          <w:szCs w:val="22"/>
        </w:rPr>
        <w:t>anders betrekking op heeft.</w:t>
      </w:r>
    </w:p>
    <w:p w14:paraId="4E2AA1C1" w14:textId="77777777" w:rsidR="00BC5F7F" w:rsidRDefault="00BC5F7F" w:rsidP="00BC5F7F">
      <w:pPr>
        <w:pStyle w:val="Plattetekstinspringen"/>
        <w:numPr>
          <w:ilvl w:val="0"/>
          <w:numId w:val="19"/>
        </w:numPr>
        <w:tabs>
          <w:tab w:val="clear" w:pos="426"/>
        </w:tabs>
        <w:ind w:left="284" w:hanging="426"/>
        <w:rPr>
          <w:rFonts w:asciiTheme="minorHAnsi" w:hAnsiTheme="minorHAnsi" w:cstheme="minorHAnsi"/>
          <w:sz w:val="22"/>
          <w:szCs w:val="22"/>
        </w:rPr>
      </w:pPr>
      <w:r w:rsidRPr="00D57B26">
        <w:rPr>
          <w:rFonts w:asciiTheme="minorHAnsi" w:hAnsiTheme="minorHAnsi" w:cstheme="minorHAnsi"/>
          <w:sz w:val="22"/>
          <w:szCs w:val="22"/>
        </w:rPr>
        <w:t>De datum van betaling is de datum waarop de bank op het door Profimax aangewezen rekeningnummer het tegoed crediteert of de datum waarop het verschuldigde bedrag contant door Profimax is ontvangen.</w:t>
      </w:r>
    </w:p>
    <w:p w14:paraId="548C54EF" w14:textId="77777777" w:rsidR="00BC5F7F" w:rsidRDefault="00BC5F7F" w:rsidP="00BC5F7F">
      <w:pPr>
        <w:pStyle w:val="Plattetekstinspringen"/>
        <w:numPr>
          <w:ilvl w:val="0"/>
          <w:numId w:val="19"/>
        </w:numPr>
        <w:tabs>
          <w:tab w:val="clear" w:pos="426"/>
        </w:tabs>
        <w:ind w:left="284" w:hanging="426"/>
        <w:rPr>
          <w:rFonts w:asciiTheme="minorHAnsi" w:hAnsiTheme="minorHAnsi" w:cstheme="minorHAnsi"/>
          <w:sz w:val="22"/>
          <w:szCs w:val="22"/>
        </w:rPr>
      </w:pPr>
      <w:r w:rsidRPr="00C1489C">
        <w:rPr>
          <w:rFonts w:asciiTheme="minorHAnsi" w:hAnsiTheme="minorHAnsi" w:cstheme="minorHAnsi"/>
          <w:sz w:val="22"/>
          <w:szCs w:val="22"/>
        </w:rPr>
        <w:lastRenderedPageBreak/>
        <w:t>Reclames omtrent enige factuur moeten binnen 7 dagen na factuurdatumschriftelijk bij Profimax zijn ingediend. De bewijslast betreffende de tijdige ontvangst van de reclame door Profimax rust op Opdrachtgever. Na ommekomst van deze reclametermijn worden klachten niet meer in behandeling genomen en heeft Opdrachtgever het recht op reclame verwerkt. Een reclame en de behandeling daarvan doet overigens niet af aan de betalingsverplichting, welke niet wordt opgeschort.</w:t>
      </w:r>
    </w:p>
    <w:p w14:paraId="26A33D47" w14:textId="77777777" w:rsidR="00BC5F7F" w:rsidRPr="00C1489C" w:rsidRDefault="00BC5F7F" w:rsidP="00BC5F7F">
      <w:pPr>
        <w:pStyle w:val="Plattetekstinspringen"/>
        <w:numPr>
          <w:ilvl w:val="0"/>
          <w:numId w:val="19"/>
        </w:numPr>
        <w:tabs>
          <w:tab w:val="clear" w:pos="426"/>
        </w:tabs>
        <w:ind w:left="284" w:hanging="426"/>
        <w:rPr>
          <w:rFonts w:asciiTheme="minorHAnsi" w:hAnsiTheme="minorHAnsi" w:cstheme="minorHAnsi"/>
          <w:sz w:val="22"/>
          <w:szCs w:val="22"/>
        </w:rPr>
      </w:pPr>
      <w:r w:rsidRPr="00C1489C">
        <w:rPr>
          <w:rFonts w:asciiTheme="minorHAnsi" w:hAnsiTheme="minorHAnsi" w:cstheme="minorHAnsi"/>
          <w:sz w:val="22"/>
          <w:szCs w:val="22"/>
        </w:rPr>
        <w:t>Alle buitengerechtelijke en gerechtelijke kosten om tot incassering van de vordering te komen, waaronder begrepen de volledige kosten van rechtsbijstand, zowel in als buiten rechte - door wie dan ook verleend - komen geheel voor rekening van Opdrachtgever. De buitengerechtelijke incassokosten worden bepaald op minimaal 15% van de verschuldigde hoofdsom, met een minimum van € 175,00.</w:t>
      </w:r>
    </w:p>
    <w:p w14:paraId="5F728836"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47E05B08"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24. Opschorting, opzegging en ontbinding</w:t>
      </w:r>
    </w:p>
    <w:p w14:paraId="05110C77"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7A17DA70" w14:textId="77777777" w:rsidR="00BC5F7F" w:rsidRPr="00D57B26" w:rsidRDefault="00BC5F7F" w:rsidP="00BC5F7F">
      <w:pPr>
        <w:pStyle w:val="Plattetekstinspringen"/>
        <w:numPr>
          <w:ilvl w:val="0"/>
          <w:numId w:val="20"/>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Opdrachtgever wordt geacht van rechtswege in verzuim te verkeren en zijn (resterende) schulden aan Profimax zullen onmiddellijk opeisbaar zijn, indien:</w:t>
      </w:r>
    </w:p>
    <w:p w14:paraId="0023F726" w14:textId="77777777" w:rsidR="00BC5F7F" w:rsidRDefault="00BC5F7F" w:rsidP="00BC5F7F">
      <w:pPr>
        <w:pStyle w:val="Plattetekstinspringen"/>
        <w:numPr>
          <w:ilvl w:val="1"/>
          <w:numId w:val="21"/>
        </w:numPr>
        <w:tabs>
          <w:tab w:val="clear" w:pos="426"/>
          <w:tab w:val="left" w:pos="567"/>
        </w:tabs>
        <w:ind w:left="567" w:hanging="567"/>
        <w:rPr>
          <w:rFonts w:asciiTheme="minorHAnsi" w:hAnsiTheme="minorHAnsi" w:cstheme="minorHAnsi"/>
          <w:sz w:val="22"/>
          <w:szCs w:val="22"/>
        </w:rPr>
      </w:pPr>
      <w:r w:rsidRPr="00D57B26">
        <w:rPr>
          <w:rFonts w:asciiTheme="minorHAnsi" w:hAnsiTheme="minorHAnsi" w:cstheme="minorHAnsi"/>
          <w:sz w:val="22"/>
          <w:szCs w:val="22"/>
        </w:rPr>
        <w:t>Opdrachtgever zijn eigen faillissement, surseance van betaling of schuldsanering (WSNP) aanvraagt, failliet wordt verklaard dan wel toegelaten wordt tot de schuldsanering (WSNP), of aan Opdrachtgever uitstel van betaling wordt verleend;</w:t>
      </w:r>
    </w:p>
    <w:p w14:paraId="7ECD150A" w14:textId="77777777" w:rsidR="00BC5F7F" w:rsidRDefault="00BC5F7F" w:rsidP="00BC5F7F">
      <w:pPr>
        <w:pStyle w:val="Plattetekstinspringen"/>
        <w:numPr>
          <w:ilvl w:val="1"/>
          <w:numId w:val="21"/>
        </w:numPr>
        <w:tabs>
          <w:tab w:val="clear" w:pos="426"/>
          <w:tab w:val="left" w:pos="567"/>
        </w:tabs>
        <w:ind w:left="567" w:hanging="567"/>
        <w:rPr>
          <w:rFonts w:asciiTheme="minorHAnsi" w:hAnsiTheme="minorHAnsi" w:cstheme="minorHAnsi"/>
          <w:sz w:val="22"/>
          <w:szCs w:val="22"/>
        </w:rPr>
      </w:pPr>
      <w:r w:rsidRPr="00B30DE1">
        <w:rPr>
          <w:rFonts w:asciiTheme="minorHAnsi" w:hAnsiTheme="minorHAnsi" w:cstheme="minorHAnsi"/>
          <w:sz w:val="22"/>
          <w:szCs w:val="22"/>
        </w:rPr>
        <w:t>beslag is gelegd op een materieel gedeelte van het vermogen van Opdrachtgever en dit beslag niet binnen 14 dagen na beslaglegging is opgeheve</w:t>
      </w:r>
      <w:r>
        <w:rPr>
          <w:rFonts w:asciiTheme="minorHAnsi" w:hAnsiTheme="minorHAnsi" w:cstheme="minorHAnsi"/>
          <w:sz w:val="22"/>
          <w:szCs w:val="22"/>
        </w:rPr>
        <w:t>n;</w:t>
      </w:r>
    </w:p>
    <w:p w14:paraId="1CAD0F3B" w14:textId="77777777" w:rsidR="00BC5F7F" w:rsidRDefault="00BC5F7F" w:rsidP="00BC5F7F">
      <w:pPr>
        <w:pStyle w:val="Plattetekstinspringen"/>
        <w:numPr>
          <w:ilvl w:val="1"/>
          <w:numId w:val="21"/>
        </w:numPr>
        <w:tabs>
          <w:tab w:val="clear" w:pos="426"/>
          <w:tab w:val="left" w:pos="567"/>
        </w:tabs>
        <w:ind w:left="567" w:hanging="567"/>
        <w:rPr>
          <w:rFonts w:asciiTheme="minorHAnsi" w:hAnsiTheme="minorHAnsi" w:cstheme="minorHAnsi"/>
          <w:sz w:val="22"/>
          <w:szCs w:val="22"/>
        </w:rPr>
      </w:pPr>
      <w:r w:rsidRPr="00B30DE1">
        <w:rPr>
          <w:rFonts w:asciiTheme="minorHAnsi" w:hAnsiTheme="minorHAnsi" w:cstheme="minorHAnsi"/>
          <w:sz w:val="22"/>
          <w:szCs w:val="22"/>
        </w:rPr>
        <w:t xml:space="preserve">Opdrachtgever niet voldoet aan enige op hem rustende verplichting uit de Algemene Voorwaarden, </w:t>
      </w:r>
      <w:r>
        <w:rPr>
          <w:rFonts w:asciiTheme="minorHAnsi" w:hAnsiTheme="minorHAnsi" w:cstheme="minorHAnsi"/>
          <w:sz w:val="22"/>
          <w:szCs w:val="22"/>
        </w:rPr>
        <w:t xml:space="preserve">de Zoekopdracht of </w:t>
      </w:r>
      <w:r w:rsidRPr="00B30DE1">
        <w:rPr>
          <w:rFonts w:asciiTheme="minorHAnsi" w:hAnsiTheme="minorHAnsi" w:cstheme="minorHAnsi"/>
          <w:sz w:val="22"/>
          <w:szCs w:val="22"/>
        </w:rPr>
        <w:t>de Overeenkomst</w:t>
      </w:r>
      <w:r>
        <w:rPr>
          <w:rFonts w:asciiTheme="minorHAnsi" w:hAnsiTheme="minorHAnsi" w:cstheme="minorHAnsi"/>
          <w:sz w:val="22"/>
          <w:szCs w:val="22"/>
        </w:rPr>
        <w:t>;</w:t>
      </w:r>
    </w:p>
    <w:p w14:paraId="362E1031" w14:textId="77777777" w:rsidR="00BC5F7F" w:rsidRDefault="00BC5F7F" w:rsidP="00BC5F7F">
      <w:pPr>
        <w:pStyle w:val="Plattetekstinspringen"/>
        <w:numPr>
          <w:ilvl w:val="1"/>
          <w:numId w:val="21"/>
        </w:numPr>
        <w:tabs>
          <w:tab w:val="clear" w:pos="426"/>
          <w:tab w:val="left" w:pos="567"/>
        </w:tabs>
        <w:ind w:left="567" w:hanging="567"/>
        <w:rPr>
          <w:rFonts w:asciiTheme="minorHAnsi" w:hAnsiTheme="minorHAnsi" w:cstheme="minorHAnsi"/>
          <w:sz w:val="22"/>
          <w:szCs w:val="22"/>
        </w:rPr>
      </w:pPr>
      <w:r w:rsidRPr="00B30DE1">
        <w:rPr>
          <w:rFonts w:asciiTheme="minorHAnsi" w:hAnsiTheme="minorHAnsi" w:cstheme="minorHAnsi"/>
          <w:sz w:val="22"/>
          <w:szCs w:val="22"/>
        </w:rPr>
        <w:t>Opdrachtgever geheel of gedeeltelijk in gebreke is met voldoening van een factuur van Profimax binnen de overeengekomen termijn;</w:t>
      </w:r>
    </w:p>
    <w:p w14:paraId="203005C3" w14:textId="77777777" w:rsidR="00BC5F7F" w:rsidRDefault="00BC5F7F" w:rsidP="00BC5F7F">
      <w:pPr>
        <w:pStyle w:val="Plattetekstinspringen"/>
        <w:numPr>
          <w:ilvl w:val="1"/>
          <w:numId w:val="21"/>
        </w:numPr>
        <w:tabs>
          <w:tab w:val="clear" w:pos="426"/>
          <w:tab w:val="left" w:pos="567"/>
        </w:tabs>
        <w:ind w:left="567" w:hanging="567"/>
        <w:rPr>
          <w:rFonts w:asciiTheme="minorHAnsi" w:hAnsiTheme="minorHAnsi" w:cstheme="minorHAnsi"/>
          <w:sz w:val="22"/>
          <w:szCs w:val="22"/>
        </w:rPr>
      </w:pPr>
      <w:r w:rsidRPr="00B30DE1">
        <w:rPr>
          <w:rFonts w:asciiTheme="minorHAnsi" w:hAnsiTheme="minorHAnsi" w:cstheme="minorHAnsi"/>
          <w:sz w:val="22"/>
          <w:szCs w:val="22"/>
        </w:rPr>
        <w:t>Opdrachtgever wordt ontbonden, geliquideerd, zijn onderneming, geheel of gedeeltelijk, staakt of zijn onderneming, direct of indirect, geheel of gedeeltelijk, verkoopt;</w:t>
      </w:r>
    </w:p>
    <w:p w14:paraId="6D59DB22" w14:textId="77777777" w:rsidR="00BC5F7F" w:rsidRPr="00B30DE1" w:rsidRDefault="00BC5F7F" w:rsidP="00BC5F7F">
      <w:pPr>
        <w:pStyle w:val="Plattetekstinspringen"/>
        <w:numPr>
          <w:ilvl w:val="1"/>
          <w:numId w:val="21"/>
        </w:numPr>
        <w:tabs>
          <w:tab w:val="clear" w:pos="426"/>
          <w:tab w:val="left" w:pos="567"/>
        </w:tabs>
        <w:ind w:left="567" w:hanging="567"/>
        <w:rPr>
          <w:rFonts w:asciiTheme="minorHAnsi" w:hAnsiTheme="minorHAnsi" w:cstheme="minorHAnsi"/>
          <w:sz w:val="22"/>
          <w:szCs w:val="22"/>
        </w:rPr>
      </w:pPr>
      <w:r w:rsidRPr="00B30DE1">
        <w:rPr>
          <w:rFonts w:asciiTheme="minorHAnsi" w:hAnsiTheme="minorHAnsi" w:cstheme="minorHAnsi"/>
          <w:sz w:val="22"/>
          <w:szCs w:val="22"/>
        </w:rPr>
        <w:t xml:space="preserve">een directe of indirecte wijziging plaatsvindt in de zeggenschap van (een </w:t>
      </w:r>
      <w:r w:rsidRPr="00B30DE1">
        <w:rPr>
          <w:rFonts w:asciiTheme="minorHAnsi" w:hAnsiTheme="minorHAnsi" w:cstheme="minorHAnsi"/>
          <w:sz w:val="22"/>
          <w:szCs w:val="22"/>
        </w:rPr>
        <w:tab/>
        <w:t>deel</w:t>
      </w:r>
      <w:r>
        <w:rPr>
          <w:rFonts w:asciiTheme="minorHAnsi" w:hAnsiTheme="minorHAnsi" w:cstheme="minorHAnsi"/>
          <w:sz w:val="22"/>
          <w:szCs w:val="22"/>
        </w:rPr>
        <w:t xml:space="preserve"> van) </w:t>
      </w:r>
      <w:r w:rsidRPr="00B30DE1">
        <w:rPr>
          <w:rFonts w:asciiTheme="minorHAnsi" w:hAnsiTheme="minorHAnsi" w:cstheme="minorHAnsi"/>
          <w:sz w:val="22"/>
          <w:szCs w:val="22"/>
        </w:rPr>
        <w:t>de onderneming van Opdrachtgever.</w:t>
      </w:r>
    </w:p>
    <w:p w14:paraId="2B38AAA1" w14:textId="77777777" w:rsidR="00BC5F7F" w:rsidRPr="00D57B26" w:rsidRDefault="00BC5F7F" w:rsidP="00BC5F7F">
      <w:pPr>
        <w:pStyle w:val="Plattetekstinspringen"/>
        <w:numPr>
          <w:ilvl w:val="0"/>
          <w:numId w:val="20"/>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In de situaties zoals omschreven in lid 1 van dit artikel, heeft Profimax het recht om, zonder nadere ingebrekestelling, zonder gerechtelijke tussenkomst, zonder tot enige schadevergoeding gehouden te zijn en onverminderd haar overige contractuele en wettelijke rechten:</w:t>
      </w:r>
    </w:p>
    <w:p w14:paraId="37F69EF5" w14:textId="77777777" w:rsidR="00BC5F7F" w:rsidRPr="00D57B26" w:rsidRDefault="00BC5F7F" w:rsidP="00BC5F7F">
      <w:pPr>
        <w:pStyle w:val="Plattetekstinspringen"/>
        <w:numPr>
          <w:ilvl w:val="0"/>
          <w:numId w:val="12"/>
        </w:numPr>
        <w:tabs>
          <w:tab w:val="clear" w:pos="426"/>
        </w:tabs>
        <w:ind w:left="567" w:hanging="283"/>
        <w:rPr>
          <w:rFonts w:asciiTheme="minorHAnsi" w:hAnsiTheme="minorHAnsi" w:cstheme="minorHAnsi"/>
          <w:sz w:val="22"/>
          <w:szCs w:val="22"/>
        </w:rPr>
      </w:pPr>
      <w:r w:rsidRPr="00D57B26">
        <w:rPr>
          <w:rFonts w:asciiTheme="minorHAnsi" w:hAnsiTheme="minorHAnsi" w:cstheme="minorHAnsi"/>
          <w:sz w:val="22"/>
          <w:szCs w:val="22"/>
        </w:rPr>
        <w:t>de nakoming van haar verplichtingen jegens Opdrachtgever op te schorten, waaronder mede wordt verstaan het recht om een Gedetacheerde (waaronder tevens freelancer c.q. doorlener) onmiddellijk terug te trekken, totdat Opdrachtgever al zijn verplichtingen jegens Profimax is nagekomen;</w:t>
      </w:r>
    </w:p>
    <w:p w14:paraId="0B3CE6E3" w14:textId="77777777" w:rsidR="00BC5F7F" w:rsidRPr="00D57B26" w:rsidRDefault="00BC5F7F" w:rsidP="00BC5F7F">
      <w:pPr>
        <w:pStyle w:val="Plattetekstinspringen"/>
        <w:numPr>
          <w:ilvl w:val="0"/>
          <w:numId w:val="12"/>
        </w:numPr>
        <w:tabs>
          <w:tab w:val="clear" w:pos="426"/>
        </w:tabs>
        <w:ind w:left="567" w:hanging="284"/>
        <w:rPr>
          <w:rFonts w:asciiTheme="minorHAnsi" w:hAnsiTheme="minorHAnsi" w:cstheme="minorHAnsi"/>
          <w:sz w:val="22"/>
          <w:szCs w:val="22"/>
        </w:rPr>
      </w:pPr>
      <w:r w:rsidRPr="00D57B26">
        <w:rPr>
          <w:rFonts w:asciiTheme="minorHAnsi" w:hAnsiTheme="minorHAnsi" w:cstheme="minorHAnsi"/>
          <w:sz w:val="22"/>
          <w:szCs w:val="22"/>
        </w:rPr>
        <w:t xml:space="preserve">de </w:t>
      </w:r>
      <w:r>
        <w:rPr>
          <w:rFonts w:asciiTheme="minorHAnsi" w:hAnsiTheme="minorHAnsi" w:cstheme="minorHAnsi"/>
          <w:sz w:val="22"/>
          <w:szCs w:val="22"/>
        </w:rPr>
        <w:t xml:space="preserve">Zoekopdracht of de </w:t>
      </w:r>
      <w:r w:rsidRPr="00D57B26">
        <w:rPr>
          <w:rFonts w:asciiTheme="minorHAnsi" w:hAnsiTheme="minorHAnsi" w:cstheme="minorHAnsi"/>
          <w:sz w:val="22"/>
          <w:szCs w:val="22"/>
        </w:rPr>
        <w:t>Overeenkomst geheel of gedeeltelijk, met onmiddellijke ingang, te ontbinden;</w:t>
      </w:r>
    </w:p>
    <w:p w14:paraId="3A7249B0" w14:textId="77777777" w:rsidR="00BC5F7F" w:rsidRPr="00D57B26" w:rsidRDefault="00BC5F7F" w:rsidP="00BC5F7F">
      <w:pPr>
        <w:pStyle w:val="Plattetekstinspringen"/>
        <w:numPr>
          <w:ilvl w:val="0"/>
          <w:numId w:val="12"/>
        </w:numPr>
        <w:tabs>
          <w:tab w:val="clear" w:pos="426"/>
        </w:tabs>
        <w:ind w:left="567" w:hanging="284"/>
        <w:rPr>
          <w:rFonts w:asciiTheme="minorHAnsi" w:hAnsiTheme="minorHAnsi" w:cstheme="minorHAnsi"/>
          <w:sz w:val="22"/>
          <w:szCs w:val="22"/>
        </w:rPr>
      </w:pPr>
      <w:r w:rsidRPr="00D57B26">
        <w:rPr>
          <w:rFonts w:asciiTheme="minorHAnsi" w:hAnsiTheme="minorHAnsi" w:cstheme="minorHAnsi"/>
          <w:sz w:val="22"/>
          <w:szCs w:val="22"/>
        </w:rPr>
        <w:t>volledige en onmiddellijke betaling te eisen van enig bedrag dat Opdrachtgever aan Profimax verschuldigd is, ook voor zover dat nog niet opeisbaar was;</w:t>
      </w:r>
    </w:p>
    <w:p w14:paraId="4D81B9C1" w14:textId="77777777" w:rsidR="00BC5F7F" w:rsidRDefault="00BC5F7F" w:rsidP="00BC5F7F">
      <w:pPr>
        <w:pStyle w:val="Plattetekstinspringen"/>
        <w:numPr>
          <w:ilvl w:val="0"/>
          <w:numId w:val="12"/>
        </w:numPr>
        <w:tabs>
          <w:tab w:val="clear" w:pos="426"/>
        </w:tabs>
        <w:ind w:left="567" w:hanging="284"/>
        <w:rPr>
          <w:rFonts w:asciiTheme="minorHAnsi" w:hAnsiTheme="minorHAnsi" w:cstheme="minorHAnsi"/>
          <w:sz w:val="22"/>
          <w:szCs w:val="22"/>
        </w:rPr>
      </w:pPr>
      <w:r w:rsidRPr="00D57B26">
        <w:rPr>
          <w:rFonts w:asciiTheme="minorHAnsi" w:hAnsiTheme="minorHAnsi" w:cstheme="minorHAnsi"/>
          <w:sz w:val="22"/>
          <w:szCs w:val="22"/>
        </w:rPr>
        <w:t>alvorens over te gaan tot (verdere) uitvoering van een</w:t>
      </w:r>
      <w:r>
        <w:rPr>
          <w:rFonts w:asciiTheme="minorHAnsi" w:hAnsiTheme="minorHAnsi" w:cstheme="minorHAnsi"/>
          <w:sz w:val="22"/>
          <w:szCs w:val="22"/>
        </w:rPr>
        <w:t xml:space="preserve"> Zoekopdracht of een</w:t>
      </w:r>
      <w:r w:rsidRPr="00D57B26">
        <w:rPr>
          <w:rFonts w:asciiTheme="minorHAnsi" w:hAnsiTheme="minorHAnsi" w:cstheme="minorHAnsi"/>
          <w:sz w:val="22"/>
          <w:szCs w:val="22"/>
        </w:rPr>
        <w:t xml:space="preserve"> Overeenkomst, afdoende zekerheid voor tijdige nakoming van de (</w:t>
      </w:r>
      <w:proofErr w:type="spellStart"/>
      <w:r w:rsidRPr="00D57B26">
        <w:rPr>
          <w:rFonts w:asciiTheme="minorHAnsi" w:hAnsiTheme="minorHAnsi" w:cstheme="minorHAnsi"/>
          <w:sz w:val="22"/>
          <w:szCs w:val="22"/>
        </w:rPr>
        <w:t>betalings</w:t>
      </w:r>
      <w:proofErr w:type="spellEnd"/>
      <w:r w:rsidRPr="00D57B26">
        <w:rPr>
          <w:rFonts w:asciiTheme="minorHAnsi" w:hAnsiTheme="minorHAnsi" w:cstheme="minorHAnsi"/>
          <w:sz w:val="22"/>
          <w:szCs w:val="22"/>
        </w:rPr>
        <w:t>)verplichtingen van Opdrachtgever te verkrijgen.</w:t>
      </w:r>
    </w:p>
    <w:p w14:paraId="04C012A2" w14:textId="77777777" w:rsidR="00BC5F7F" w:rsidRDefault="00BC5F7F" w:rsidP="00BC5F7F">
      <w:pPr>
        <w:pStyle w:val="Plattetekstinspringen"/>
        <w:numPr>
          <w:ilvl w:val="0"/>
          <w:numId w:val="20"/>
        </w:numPr>
        <w:tabs>
          <w:tab w:val="clear" w:pos="426"/>
          <w:tab w:val="left" w:pos="284"/>
        </w:tabs>
        <w:ind w:left="284" w:hanging="426"/>
        <w:rPr>
          <w:rFonts w:asciiTheme="minorHAnsi" w:hAnsiTheme="minorHAnsi" w:cstheme="minorHAnsi"/>
          <w:sz w:val="22"/>
          <w:szCs w:val="22"/>
        </w:rPr>
      </w:pPr>
      <w:r w:rsidRPr="00B30DE1">
        <w:rPr>
          <w:rFonts w:asciiTheme="minorHAnsi" w:hAnsiTheme="minorHAnsi" w:cstheme="minorHAnsi"/>
          <w:sz w:val="22"/>
          <w:szCs w:val="22"/>
        </w:rPr>
        <w:t>Opdrachtgever zal voorts alle (overige) maatregelen nemen en handelingen verrichten die noodzakelijk zijn om Profimax in staat te stellen om haar rechten onder de Algemene Voorwaarden en</w:t>
      </w:r>
      <w:r>
        <w:rPr>
          <w:rFonts w:asciiTheme="minorHAnsi" w:hAnsiTheme="minorHAnsi" w:cstheme="minorHAnsi"/>
          <w:sz w:val="22"/>
          <w:szCs w:val="22"/>
        </w:rPr>
        <w:t xml:space="preserve"> de Zoekopdracht en </w:t>
      </w:r>
      <w:r w:rsidRPr="00B30DE1">
        <w:rPr>
          <w:rFonts w:asciiTheme="minorHAnsi" w:hAnsiTheme="minorHAnsi" w:cstheme="minorHAnsi"/>
          <w:sz w:val="22"/>
          <w:szCs w:val="22"/>
        </w:rPr>
        <w:t>de Overeenkomst uit te oefenen.</w:t>
      </w:r>
    </w:p>
    <w:p w14:paraId="57978B72" w14:textId="77777777" w:rsidR="00BC5F7F" w:rsidRDefault="00BC5F7F" w:rsidP="00BC5F7F">
      <w:pPr>
        <w:pStyle w:val="Plattetekstinspringen"/>
        <w:numPr>
          <w:ilvl w:val="0"/>
          <w:numId w:val="20"/>
        </w:numPr>
        <w:tabs>
          <w:tab w:val="clear" w:pos="426"/>
          <w:tab w:val="left" w:pos="284"/>
        </w:tabs>
        <w:ind w:left="284" w:hanging="426"/>
        <w:rPr>
          <w:rFonts w:asciiTheme="minorHAnsi" w:hAnsiTheme="minorHAnsi" w:cstheme="minorHAnsi"/>
          <w:sz w:val="22"/>
          <w:szCs w:val="22"/>
        </w:rPr>
      </w:pPr>
      <w:r w:rsidRPr="00B30DE1">
        <w:rPr>
          <w:rFonts w:asciiTheme="minorHAnsi" w:hAnsiTheme="minorHAnsi" w:cstheme="minorHAnsi"/>
          <w:sz w:val="22"/>
          <w:szCs w:val="22"/>
        </w:rPr>
        <w:t xml:space="preserve">Behoudens gevallen als omschreven in het eerste lid, waarin de </w:t>
      </w:r>
      <w:r>
        <w:rPr>
          <w:rFonts w:asciiTheme="minorHAnsi" w:hAnsiTheme="minorHAnsi" w:cstheme="minorHAnsi"/>
          <w:sz w:val="22"/>
          <w:szCs w:val="22"/>
        </w:rPr>
        <w:t xml:space="preserve">Zoekopdracht of de </w:t>
      </w:r>
      <w:r w:rsidRPr="00B30DE1">
        <w:rPr>
          <w:rFonts w:asciiTheme="minorHAnsi" w:hAnsiTheme="minorHAnsi" w:cstheme="minorHAnsi"/>
          <w:sz w:val="22"/>
          <w:szCs w:val="22"/>
        </w:rPr>
        <w:t xml:space="preserve">Overeenkomst door Profimax mag worden ontbonden, eindigt een </w:t>
      </w:r>
      <w:r>
        <w:rPr>
          <w:rFonts w:asciiTheme="minorHAnsi" w:hAnsiTheme="minorHAnsi" w:cstheme="minorHAnsi"/>
          <w:sz w:val="22"/>
          <w:szCs w:val="22"/>
        </w:rPr>
        <w:t xml:space="preserve">Zoekopdracht of </w:t>
      </w:r>
      <w:r w:rsidRPr="00B30DE1">
        <w:rPr>
          <w:rFonts w:asciiTheme="minorHAnsi" w:hAnsiTheme="minorHAnsi" w:cstheme="minorHAnsi"/>
          <w:sz w:val="22"/>
          <w:szCs w:val="22"/>
        </w:rPr>
        <w:t xml:space="preserve">Overeenkomst met de volbrenging daarvan, of op een door partijen nadrukkelijk bepaald tijdstip. Profimax en Opdrachtgever kunnen een </w:t>
      </w:r>
      <w:r>
        <w:rPr>
          <w:rFonts w:asciiTheme="minorHAnsi" w:hAnsiTheme="minorHAnsi" w:cstheme="minorHAnsi"/>
          <w:sz w:val="22"/>
          <w:szCs w:val="22"/>
        </w:rPr>
        <w:t xml:space="preserve">Zoekopdracht of </w:t>
      </w:r>
      <w:r w:rsidRPr="00B30DE1">
        <w:rPr>
          <w:rFonts w:asciiTheme="minorHAnsi" w:hAnsiTheme="minorHAnsi" w:cstheme="minorHAnsi"/>
          <w:sz w:val="22"/>
          <w:szCs w:val="22"/>
        </w:rPr>
        <w:t xml:space="preserve">Overeenkomst, met inachtneming van een opzegtermijn van één maand, doen eindigen. Opzegging dient plaats te vinden bij aangetekend schrijven. De datum waarop het aangetekende schrijven wordt verzonden, heeft te gelden als de datum waarop de opzegtermijn aanvangt. Indien tussentijdse opzegging niet mogelijk is of als een aangepaste opzegtermijn geldt, blijkt dit uit de </w:t>
      </w:r>
      <w:r>
        <w:rPr>
          <w:rFonts w:asciiTheme="minorHAnsi" w:hAnsiTheme="minorHAnsi" w:cstheme="minorHAnsi"/>
          <w:sz w:val="22"/>
          <w:szCs w:val="22"/>
        </w:rPr>
        <w:t xml:space="preserve">Zoekopdracht of de </w:t>
      </w:r>
      <w:r w:rsidRPr="00B30DE1">
        <w:rPr>
          <w:rFonts w:asciiTheme="minorHAnsi" w:hAnsiTheme="minorHAnsi" w:cstheme="minorHAnsi"/>
          <w:sz w:val="22"/>
          <w:szCs w:val="22"/>
        </w:rPr>
        <w:t>Overeenkomst.</w:t>
      </w:r>
    </w:p>
    <w:p w14:paraId="6BCD6FE6" w14:textId="77777777" w:rsidR="00BC5F7F" w:rsidRPr="00B30DE1" w:rsidRDefault="00BC5F7F" w:rsidP="00BC5F7F">
      <w:pPr>
        <w:pStyle w:val="Plattetekstinspringen"/>
        <w:numPr>
          <w:ilvl w:val="0"/>
          <w:numId w:val="20"/>
        </w:numPr>
        <w:tabs>
          <w:tab w:val="clear" w:pos="426"/>
          <w:tab w:val="left" w:pos="284"/>
        </w:tabs>
        <w:ind w:left="284" w:hanging="426"/>
        <w:rPr>
          <w:rFonts w:asciiTheme="minorHAnsi" w:hAnsiTheme="minorHAnsi" w:cstheme="minorHAnsi"/>
          <w:sz w:val="22"/>
          <w:szCs w:val="22"/>
        </w:rPr>
      </w:pPr>
      <w:r w:rsidRPr="00B30DE1">
        <w:rPr>
          <w:rFonts w:asciiTheme="minorHAnsi" w:hAnsiTheme="minorHAnsi" w:cstheme="minorHAnsi"/>
          <w:sz w:val="22"/>
          <w:szCs w:val="22"/>
        </w:rPr>
        <w:lastRenderedPageBreak/>
        <w:t xml:space="preserve">Een ontbinding of opzegging van de </w:t>
      </w:r>
      <w:r>
        <w:rPr>
          <w:rFonts w:asciiTheme="minorHAnsi" w:hAnsiTheme="minorHAnsi" w:cstheme="minorHAnsi"/>
          <w:sz w:val="22"/>
          <w:szCs w:val="22"/>
        </w:rPr>
        <w:t xml:space="preserve">Zoekopdracht of de </w:t>
      </w:r>
      <w:r w:rsidRPr="00B30DE1">
        <w:rPr>
          <w:rFonts w:asciiTheme="minorHAnsi" w:hAnsiTheme="minorHAnsi" w:cstheme="minorHAnsi"/>
          <w:sz w:val="22"/>
          <w:szCs w:val="22"/>
        </w:rPr>
        <w:t>Overeenkomst op grond van dit artikel door Profimax laat onverlet haar mogelijkheden om vergoeding van de schade die zij dientengevolge lijdt te vorderen. Profimax zal als gevolg van haar ontbinding of opzegging van de</w:t>
      </w:r>
      <w:r>
        <w:rPr>
          <w:rFonts w:asciiTheme="minorHAnsi" w:hAnsiTheme="minorHAnsi" w:cstheme="minorHAnsi"/>
          <w:sz w:val="22"/>
          <w:szCs w:val="22"/>
        </w:rPr>
        <w:t xml:space="preserve"> Zoekopdracht of de</w:t>
      </w:r>
      <w:r w:rsidRPr="00B30DE1">
        <w:rPr>
          <w:rFonts w:asciiTheme="minorHAnsi" w:hAnsiTheme="minorHAnsi" w:cstheme="minorHAnsi"/>
          <w:sz w:val="22"/>
          <w:szCs w:val="22"/>
        </w:rPr>
        <w:t xml:space="preserve"> Overeenkomst nimmer aansprakelijk zijn voor eventuele directe of indirecte schade die Opdrachtgever hierdoor lijdt, zelfs niet indien zij de opzegtermijn niet in acht heeft genomen.</w:t>
      </w:r>
    </w:p>
    <w:p w14:paraId="434AC271" w14:textId="089335F5" w:rsidR="00BC5F7F"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1289BD3E" w14:textId="492DA0B4"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767B0788" w14:textId="68DCED0E"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7E7F2DA4" w14:textId="7006DA92"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51FC05C1" w14:textId="4C759A8C" w:rsidR="00992D0C"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56B6DA1B" w14:textId="77777777" w:rsidR="00992D0C" w:rsidRPr="00D57B26" w:rsidRDefault="00992D0C" w:rsidP="00BC5F7F">
      <w:pPr>
        <w:pStyle w:val="Plattetekstinspringen"/>
        <w:tabs>
          <w:tab w:val="clear" w:pos="426"/>
          <w:tab w:val="left" w:pos="284"/>
        </w:tabs>
        <w:ind w:left="284" w:hanging="284"/>
        <w:rPr>
          <w:rFonts w:asciiTheme="minorHAnsi" w:hAnsiTheme="minorHAnsi" w:cstheme="minorHAnsi"/>
          <w:sz w:val="22"/>
          <w:szCs w:val="22"/>
        </w:rPr>
      </w:pPr>
    </w:p>
    <w:p w14:paraId="26123481"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25. Informatie, geheimhouding en Wet bescherming persoonsgegevens</w:t>
      </w:r>
    </w:p>
    <w:p w14:paraId="23750F55"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5CD9FAE1" w14:textId="77777777" w:rsidR="00BC5F7F" w:rsidRDefault="00BC5F7F" w:rsidP="00BC5F7F">
      <w:pPr>
        <w:pStyle w:val="Plattetekstinspringen"/>
        <w:numPr>
          <w:ilvl w:val="2"/>
          <w:numId w:val="21"/>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Alle informatie, in de ruimste zin van het woord, die door Profimax aan Opdrachtgever wordt verstrekt, in het kader van onderhandelingen, of de</w:t>
      </w:r>
      <w:r>
        <w:rPr>
          <w:rFonts w:asciiTheme="minorHAnsi" w:hAnsiTheme="minorHAnsi" w:cstheme="minorHAnsi"/>
          <w:sz w:val="22"/>
          <w:szCs w:val="22"/>
        </w:rPr>
        <w:t xml:space="preserve"> Zoekopdracht of de </w:t>
      </w:r>
      <w:r w:rsidRPr="00D57B26">
        <w:rPr>
          <w:rFonts w:asciiTheme="minorHAnsi" w:hAnsiTheme="minorHAnsi" w:cstheme="minorHAnsi"/>
          <w:sz w:val="22"/>
          <w:szCs w:val="22"/>
        </w:rPr>
        <w:t>Overeenkomst, is strikt persoonlijk en vertrouwelijk. Opdrachtgever is verplicht om geheimhouding met betrekking tot dergelijke informatie in acht te nemen en is daarnaast gehouden om alle noodzakelijke maatregelen en voorzieningen te treffen teneinde openbaring van de informatie aan een derde te voorkomen. Opdrachtgever zal alle werknemers en betrokken derde partijen eveneens tot geheimhouding verplichten.</w:t>
      </w:r>
    </w:p>
    <w:p w14:paraId="317A8320" w14:textId="77777777" w:rsidR="00BC5F7F" w:rsidRDefault="00BC5F7F" w:rsidP="00BC5F7F">
      <w:pPr>
        <w:pStyle w:val="Plattetekstinspringen"/>
        <w:numPr>
          <w:ilvl w:val="2"/>
          <w:numId w:val="21"/>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 xml:space="preserve">Leiden de onderhandelingen niet uit in een </w:t>
      </w:r>
      <w:r>
        <w:rPr>
          <w:rFonts w:asciiTheme="minorHAnsi" w:hAnsiTheme="minorHAnsi" w:cstheme="minorHAnsi"/>
          <w:sz w:val="22"/>
          <w:szCs w:val="22"/>
        </w:rPr>
        <w:t xml:space="preserve">Zoekopdracht of de </w:t>
      </w:r>
      <w:r w:rsidRPr="00EA1D76">
        <w:rPr>
          <w:rFonts w:asciiTheme="minorHAnsi" w:hAnsiTheme="minorHAnsi" w:cstheme="minorHAnsi"/>
          <w:sz w:val="22"/>
          <w:szCs w:val="22"/>
        </w:rPr>
        <w:t>Overeenkomst, dan zal Opdrachtgever geheimhouding betrachten ten aanzien van de informatie en zal hij die nooit verstrekken aan derden. Opdrachtgever zal daarnaast niet gerechtigd zijn om op enige wijze gebruik te maken van de door Profimax aangeleverde informatie en dient op eerste verzoek alle informatie en alle gegevensdragers aan Profimax te retourneren en alle daarvan gemaakte kopieën per direct te vernietigen.</w:t>
      </w:r>
    </w:p>
    <w:p w14:paraId="44051FFE" w14:textId="77777777" w:rsidR="00BC5F7F" w:rsidRDefault="00BC5F7F" w:rsidP="00BC5F7F">
      <w:pPr>
        <w:pStyle w:val="Plattetekstinspringen"/>
        <w:numPr>
          <w:ilvl w:val="2"/>
          <w:numId w:val="21"/>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Opdrachtgever is gehouden de Wet bescherming persoonsgegevens en daarmee samenhangende wet- en regelgeving te eerbiedigen met betrekking tot door Profimax in het kader van haar Dienstverlening, verstrekte persoonsgegevens.</w:t>
      </w:r>
    </w:p>
    <w:p w14:paraId="13A9240D" w14:textId="77777777" w:rsidR="00BC5F7F" w:rsidRPr="00EA1D76" w:rsidRDefault="00BC5F7F" w:rsidP="00BC5F7F">
      <w:pPr>
        <w:pStyle w:val="Plattetekstinspringen"/>
        <w:numPr>
          <w:ilvl w:val="2"/>
          <w:numId w:val="21"/>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Blijft Opdrachtgever in gebreke bij het bepaalde in de voorgaande leden, dan zal Opdrachtgever een niet voor matiging vatbare boete aan Profimax verschuldigd zijn van € 25.000,00 voor iedere door Profimax geconstateerde overtreding,</w:t>
      </w:r>
      <w:r>
        <w:rPr>
          <w:rFonts w:asciiTheme="minorHAnsi" w:hAnsiTheme="minorHAnsi" w:cstheme="minorHAnsi"/>
          <w:sz w:val="22"/>
          <w:szCs w:val="22"/>
        </w:rPr>
        <w:t xml:space="preserve"> </w:t>
      </w:r>
      <w:r w:rsidRPr="00EA1D76">
        <w:rPr>
          <w:rFonts w:asciiTheme="minorHAnsi" w:hAnsiTheme="minorHAnsi" w:cstheme="minorHAnsi"/>
          <w:sz w:val="22"/>
          <w:szCs w:val="22"/>
        </w:rPr>
        <w:t>ongeacht het recht van Profimax om schadevergoeding te vorderen.</w:t>
      </w:r>
    </w:p>
    <w:p w14:paraId="5AD8B2DB"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465254E0"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 xml:space="preserve">Artikel 26. Wet Arbeid vreemdelingen </w:t>
      </w:r>
    </w:p>
    <w:p w14:paraId="5F8EDCA1"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06B302BB" w14:textId="77777777" w:rsidR="00BC5F7F" w:rsidRPr="00D57B26" w:rsidRDefault="00BC5F7F" w:rsidP="00BC5F7F">
      <w:pPr>
        <w:pStyle w:val="Plattetekstinspringen"/>
        <w:numPr>
          <w:ilvl w:val="0"/>
          <w:numId w:val="34"/>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De Opdrachtgever aan wie door de Profimax een vreemdeling ter beschikking wordt gesteld, verklaart zich uitdrukkelijk bekend met artikel 15 van de Wet arbeid vreemdelingen, onder meer inhoudende dat de Opdrachtgever bij de aanvang van de arbeid door een vreemdeling een afschrift van het document, bedoeld in artikel 1 van de Wet op de Identificatieplicht, van de vreemdeling dient te ontvangen. De Opdrachtgever stelt aan de hand van het eerder genoemde document de identiteit van de vreemdeling vast en neemt een afschrift van het document op in zijn administratie.</w:t>
      </w:r>
    </w:p>
    <w:p w14:paraId="1C7C652D"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6B422D63"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27. Aansprakelijkheid</w:t>
      </w:r>
    </w:p>
    <w:p w14:paraId="64D41816"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37ACFE33" w14:textId="77777777" w:rsidR="00BC5F7F" w:rsidRDefault="00BC5F7F" w:rsidP="00BC5F7F">
      <w:pPr>
        <w:pStyle w:val="Plattetekstinspringen"/>
        <w:numPr>
          <w:ilvl w:val="0"/>
          <w:numId w:val="30"/>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Opdrachtgever is verantwoordelijk voor de keuze van de Kandidaat, Gedetacheerde of ZZP’er, ongeacht het soort Dienstverlening. Profimax accepteert, indien, om welke reden dan ook, (achteraf) blijkt dat er een verkeerde keuze door Opdrachtgever is gemaakt, hiervoor geen enkele aansprakelijkheid. Hetzelfde geldt indien een Kandidaat, Gedetacheerde of ZZP’er zich op enig moment (om hem of haar moverende redenen) terugtrekt.</w:t>
      </w:r>
    </w:p>
    <w:p w14:paraId="02A0CE30" w14:textId="77777777" w:rsidR="00BC5F7F" w:rsidRDefault="00BC5F7F" w:rsidP="00BC5F7F">
      <w:pPr>
        <w:pStyle w:val="Plattetekstinspringen"/>
        <w:numPr>
          <w:ilvl w:val="0"/>
          <w:numId w:val="30"/>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 xml:space="preserve">Profimax is nimmer aansprakelijk voor indirecte schade, waaronder nadrukkelijk, doch niet uitsluitend, begrepen: bedrijfsschade, gederfde winst, schade door bedrijfsstilstand, immateriële schade, gevolgschade </w:t>
      </w:r>
      <w:r w:rsidRPr="00EA1D76">
        <w:rPr>
          <w:rFonts w:asciiTheme="minorHAnsi" w:hAnsiTheme="minorHAnsi" w:cstheme="minorHAnsi"/>
          <w:sz w:val="22"/>
          <w:szCs w:val="22"/>
        </w:rPr>
        <w:lastRenderedPageBreak/>
        <w:t>en andere vormen van vermogensschade, waaronder mede begrepen alle mogelijke aanspraken van derden, in de ruimste zin van het woord, waaronder mede, doch niet uitsluitend, begrepen personeelsleden van Opdrachtgever.</w:t>
      </w:r>
    </w:p>
    <w:p w14:paraId="6E12AAE0" w14:textId="77777777" w:rsidR="00BC5F7F" w:rsidRPr="00EA1D76" w:rsidRDefault="00BC5F7F" w:rsidP="00BC5F7F">
      <w:pPr>
        <w:pStyle w:val="Plattetekstinspringen"/>
        <w:numPr>
          <w:ilvl w:val="0"/>
          <w:numId w:val="30"/>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 xml:space="preserve">Indien Profimax op grond van de Algemene Voorwaarden, de </w:t>
      </w:r>
      <w:r>
        <w:rPr>
          <w:rFonts w:asciiTheme="minorHAnsi" w:hAnsiTheme="minorHAnsi" w:cstheme="minorHAnsi"/>
          <w:sz w:val="22"/>
          <w:szCs w:val="22"/>
        </w:rPr>
        <w:t xml:space="preserve">Zoekopdracht of de </w:t>
      </w:r>
      <w:r w:rsidRPr="00EA1D76">
        <w:rPr>
          <w:rFonts w:asciiTheme="minorHAnsi" w:hAnsiTheme="minorHAnsi" w:cstheme="minorHAnsi"/>
          <w:sz w:val="22"/>
          <w:szCs w:val="22"/>
        </w:rPr>
        <w:t>Overeenkomst en/of de wet jegens Opdrachtgever aansprakelijk is voor enigerlei schade, dan is deze aansprakelijkheid in ieder geval beperkt tot het bedrag dat op basis van de aansprakelijkheidsverzekering van Profimax wordt uitgekeerd.</w:t>
      </w:r>
    </w:p>
    <w:p w14:paraId="5D32505B" w14:textId="77777777" w:rsidR="00BC5F7F" w:rsidRDefault="00BC5F7F" w:rsidP="00BC5F7F">
      <w:pPr>
        <w:pStyle w:val="Plattetekstinspringen"/>
        <w:numPr>
          <w:ilvl w:val="0"/>
          <w:numId w:val="30"/>
        </w:numPr>
        <w:tabs>
          <w:tab w:val="clear" w:pos="426"/>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Indien de verzekeraar van Profimax om welke reden dan ook niet of niet volledig tot uitkering overgaat, zoals, doch niet uitsluitend, indien de desbetreffende verzekering geen dekking biedt, of een toepasselijke verzekering ontbreekt, zal de aansprakelijkheid van Profimax in ieder geval zijn beperkt tot het bedrag van de netto factuurwaarde (exclusief BTW) van de </w:t>
      </w:r>
      <w:r>
        <w:rPr>
          <w:rFonts w:asciiTheme="minorHAnsi" w:hAnsiTheme="minorHAnsi" w:cstheme="minorHAnsi"/>
          <w:sz w:val="22"/>
          <w:szCs w:val="22"/>
        </w:rPr>
        <w:t xml:space="preserve">betreffende Zoekopdracht of de </w:t>
      </w:r>
      <w:r w:rsidRPr="00D57B26">
        <w:rPr>
          <w:rFonts w:asciiTheme="minorHAnsi" w:hAnsiTheme="minorHAnsi" w:cstheme="minorHAnsi"/>
          <w:sz w:val="22"/>
          <w:szCs w:val="22"/>
        </w:rPr>
        <w:t>Overeenkomst. Hierbij geldt in alle gevallen een maximum aansprakelijkheid van € 100.000,00 per gebeurtenis of per reeks van gebeurtenissen met dezelfde oorzaak.</w:t>
      </w:r>
    </w:p>
    <w:p w14:paraId="6E41A313" w14:textId="77777777" w:rsidR="00BC5F7F" w:rsidRDefault="00BC5F7F" w:rsidP="00BC5F7F">
      <w:pPr>
        <w:pStyle w:val="Plattetekstinspringen"/>
        <w:numPr>
          <w:ilvl w:val="0"/>
          <w:numId w:val="30"/>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 xml:space="preserve">Profimax is niet gehouden tot vergoeding van enige schade indien Opdrachtgever op het moment, waarop de hiervoor bedoelde gebeurtenis zich voordoet, in gebreke is met de nakoming van enige verplichting jegens Profimax behoudens opzet of grove schuld van Profimax bij de uitvoering van de </w:t>
      </w:r>
      <w:r>
        <w:rPr>
          <w:rFonts w:asciiTheme="minorHAnsi" w:hAnsiTheme="minorHAnsi" w:cstheme="minorHAnsi"/>
          <w:sz w:val="22"/>
          <w:szCs w:val="22"/>
        </w:rPr>
        <w:t xml:space="preserve">Zoekopdracht of de </w:t>
      </w:r>
      <w:r w:rsidRPr="00EA1D76">
        <w:rPr>
          <w:rFonts w:asciiTheme="minorHAnsi" w:hAnsiTheme="minorHAnsi" w:cstheme="minorHAnsi"/>
          <w:sz w:val="22"/>
          <w:szCs w:val="22"/>
        </w:rPr>
        <w:t>Overeenkomst.</w:t>
      </w:r>
    </w:p>
    <w:p w14:paraId="6719FEF2" w14:textId="77777777" w:rsidR="00BC5F7F" w:rsidRDefault="00BC5F7F" w:rsidP="00BC5F7F">
      <w:pPr>
        <w:pStyle w:val="Plattetekstinspringen"/>
        <w:numPr>
          <w:ilvl w:val="0"/>
          <w:numId w:val="30"/>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 xml:space="preserve">Aansprakelijkheid voor schade in de ruimste zin van het woord, die is ontstaan al dan niet door opzet of grove schuld van niet-leidinggevende ondergeschikten van Profimax en derden (zoals Kandidaat, Gedetacheerde of ZZP’er) als door Profimax ingeschakeld bij de uitvoering van de </w:t>
      </w:r>
      <w:r>
        <w:rPr>
          <w:rFonts w:asciiTheme="minorHAnsi" w:hAnsiTheme="minorHAnsi" w:cstheme="minorHAnsi"/>
          <w:sz w:val="22"/>
          <w:szCs w:val="22"/>
        </w:rPr>
        <w:t xml:space="preserve">Zoekopdracht of de </w:t>
      </w:r>
      <w:r w:rsidRPr="00EA1D76">
        <w:rPr>
          <w:rFonts w:asciiTheme="minorHAnsi" w:hAnsiTheme="minorHAnsi" w:cstheme="minorHAnsi"/>
          <w:sz w:val="22"/>
          <w:szCs w:val="22"/>
        </w:rPr>
        <w:t>Overeenkomst, is volledig uitgesloten.</w:t>
      </w:r>
    </w:p>
    <w:p w14:paraId="6B566B3E" w14:textId="77777777" w:rsidR="00BC5F7F" w:rsidRDefault="00BC5F7F" w:rsidP="00BC5F7F">
      <w:pPr>
        <w:pStyle w:val="Plattetekstinspringen"/>
        <w:numPr>
          <w:ilvl w:val="0"/>
          <w:numId w:val="30"/>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 xml:space="preserve">Opdrachtgever is gehouden Profimax nadrukkelijk te vrijwaren voor alle mogelijke aanspraken van derden, waaronder nadrukkelijk, doch niet uitsluitend, begrepen personeel van Opdrachtgever, Kandidaat, Gedetacheerde en ZZP’er, alsmede hun nabestaanden, ter zake van beweerdelijke schade, uit welken hoofde dan ook, in de ruimste in van het woord, ontstaan door of in verband met de </w:t>
      </w:r>
      <w:r>
        <w:rPr>
          <w:rFonts w:asciiTheme="minorHAnsi" w:hAnsiTheme="minorHAnsi" w:cstheme="minorHAnsi"/>
          <w:sz w:val="22"/>
          <w:szCs w:val="22"/>
        </w:rPr>
        <w:t xml:space="preserve">Zoekopdracht of de </w:t>
      </w:r>
      <w:r w:rsidRPr="00EA1D76">
        <w:rPr>
          <w:rFonts w:asciiTheme="minorHAnsi" w:hAnsiTheme="minorHAnsi" w:cstheme="minorHAnsi"/>
          <w:sz w:val="22"/>
          <w:szCs w:val="22"/>
        </w:rPr>
        <w:t>Overeenkomst. Opdrachtgever vergoedt Profimax alle met dergelijke aanspraken verband houdende schade en/of kosten, waaronder begrepen eventuele kosten van juridische bijstand.</w:t>
      </w:r>
    </w:p>
    <w:p w14:paraId="6D5D27DA" w14:textId="77777777" w:rsidR="00BC5F7F" w:rsidRDefault="00BC5F7F" w:rsidP="00BC5F7F">
      <w:pPr>
        <w:pStyle w:val="Plattetekstinspringen"/>
        <w:numPr>
          <w:ilvl w:val="0"/>
          <w:numId w:val="30"/>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Het is Profimax te allen tijde toegestaan om haar vorderingen jegens Opdrachtgever te cederen.</w:t>
      </w:r>
    </w:p>
    <w:p w14:paraId="29CEB9A0" w14:textId="77777777" w:rsidR="00BC5F7F" w:rsidRPr="00866562" w:rsidRDefault="00BC5F7F" w:rsidP="00BC5F7F">
      <w:pPr>
        <w:pStyle w:val="Plattetekstinspringen"/>
        <w:numPr>
          <w:ilvl w:val="0"/>
          <w:numId w:val="30"/>
        </w:numPr>
        <w:tabs>
          <w:tab w:val="clear" w:pos="426"/>
          <w:tab w:val="left" w:pos="284"/>
        </w:tabs>
        <w:ind w:left="284" w:hanging="426"/>
        <w:rPr>
          <w:rFonts w:asciiTheme="minorHAnsi" w:hAnsiTheme="minorHAnsi" w:cstheme="minorHAnsi"/>
          <w:sz w:val="22"/>
          <w:szCs w:val="22"/>
        </w:rPr>
      </w:pPr>
      <w:r w:rsidRPr="00EA1D76">
        <w:rPr>
          <w:rFonts w:asciiTheme="minorHAnsi" w:hAnsiTheme="minorHAnsi" w:cstheme="minorHAnsi"/>
          <w:sz w:val="22"/>
          <w:szCs w:val="22"/>
        </w:rPr>
        <w:t>Inlichtingen die door Opdrachtgever aan Profimax zijn verstrekt, daaronder begrepen informatie over de toepasselijke inlenersbeloning, zullen door Profimax als juist mogen worden aangemerkt. Profimax is nimmer aansprakelijk voor schade die is ontstaan doordat zij is uitgegaan van door Opdrachtgever verstrekte onjuiste en/of onvolledige informatie. Opdrachtgever vrijwaart Profimax nadrukkelijk voor alle mogelijke aanspraken van derden, ter zake van beweerdelijke schade of boetes, in de ruimste zin van het woord, die is ontstaan of die zijn verbeurd omdat Profimax vertrouwd heeft op de juistheid van de door Opdrachtgever verstrekte onjuiste en/of onvolledige informatie en dienovereenkomstig heeft gehandeld.</w:t>
      </w:r>
    </w:p>
    <w:p w14:paraId="7AB40A76"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sz w:val="22"/>
          <w:szCs w:val="22"/>
        </w:rPr>
      </w:pPr>
    </w:p>
    <w:p w14:paraId="68023AD0" w14:textId="77777777" w:rsidR="00BC5F7F" w:rsidRPr="00D57B26" w:rsidRDefault="00BC5F7F" w:rsidP="00BC5F7F">
      <w:pPr>
        <w:pStyle w:val="Plattetekstinspringen"/>
        <w:tabs>
          <w:tab w:val="clear" w:pos="426"/>
          <w:tab w:val="left" w:pos="284"/>
        </w:tabs>
        <w:ind w:left="284"/>
        <w:rPr>
          <w:rFonts w:asciiTheme="minorHAnsi" w:hAnsiTheme="minorHAnsi" w:cstheme="minorHAnsi"/>
          <w:b/>
          <w:sz w:val="22"/>
          <w:szCs w:val="22"/>
        </w:rPr>
      </w:pPr>
      <w:r w:rsidRPr="00D57B26">
        <w:rPr>
          <w:rFonts w:asciiTheme="minorHAnsi" w:hAnsiTheme="minorHAnsi" w:cstheme="minorHAnsi"/>
          <w:b/>
          <w:sz w:val="22"/>
          <w:szCs w:val="22"/>
        </w:rPr>
        <w:t>Artikel 28. Geschillenregeling, rechtskeuze en forumkeuze</w:t>
      </w:r>
    </w:p>
    <w:p w14:paraId="389737C5" w14:textId="77777777" w:rsidR="00BC5F7F" w:rsidRPr="00D57B26" w:rsidRDefault="00BC5F7F" w:rsidP="00BC5F7F">
      <w:pPr>
        <w:pStyle w:val="Plattetekstinspringen"/>
        <w:tabs>
          <w:tab w:val="clear" w:pos="426"/>
          <w:tab w:val="left" w:pos="284"/>
        </w:tabs>
        <w:ind w:left="284" w:hanging="284"/>
        <w:rPr>
          <w:rFonts w:asciiTheme="minorHAnsi" w:hAnsiTheme="minorHAnsi" w:cstheme="minorHAnsi"/>
          <w:b/>
          <w:sz w:val="22"/>
          <w:szCs w:val="22"/>
        </w:rPr>
      </w:pPr>
    </w:p>
    <w:p w14:paraId="1C436439" w14:textId="77777777" w:rsidR="00BC5F7F" w:rsidRDefault="00BC5F7F" w:rsidP="00BC5F7F">
      <w:pPr>
        <w:pStyle w:val="Plattetekstinspringen"/>
        <w:numPr>
          <w:ilvl w:val="0"/>
          <w:numId w:val="42"/>
        </w:numPr>
        <w:tabs>
          <w:tab w:val="left" w:pos="284"/>
        </w:tabs>
        <w:ind w:left="284" w:hanging="426"/>
        <w:rPr>
          <w:rFonts w:asciiTheme="minorHAnsi" w:hAnsiTheme="minorHAnsi" w:cstheme="minorHAnsi"/>
          <w:sz w:val="22"/>
          <w:szCs w:val="22"/>
        </w:rPr>
      </w:pPr>
      <w:r w:rsidRPr="00D57B26">
        <w:rPr>
          <w:rFonts w:asciiTheme="minorHAnsi" w:hAnsiTheme="minorHAnsi" w:cstheme="minorHAnsi"/>
          <w:sz w:val="22"/>
          <w:szCs w:val="22"/>
        </w:rPr>
        <w:t xml:space="preserve">Op alle aanbiedingen, diensten, offertes, opdrachtbevestigingen, </w:t>
      </w:r>
      <w:r>
        <w:rPr>
          <w:rFonts w:asciiTheme="minorHAnsi" w:hAnsiTheme="minorHAnsi" w:cstheme="minorHAnsi"/>
          <w:sz w:val="22"/>
          <w:szCs w:val="22"/>
        </w:rPr>
        <w:t>Zoeko</w:t>
      </w:r>
      <w:r w:rsidRPr="00D57B26">
        <w:rPr>
          <w:rFonts w:asciiTheme="minorHAnsi" w:hAnsiTheme="minorHAnsi" w:cstheme="minorHAnsi"/>
          <w:sz w:val="22"/>
          <w:szCs w:val="22"/>
        </w:rPr>
        <w:t>pdrachten en Overeenkomsten van en met Profimax is Nederlands recht van toepassing.</w:t>
      </w:r>
    </w:p>
    <w:p w14:paraId="6068A882" w14:textId="77777777" w:rsidR="00BC5F7F" w:rsidRPr="008C7136" w:rsidRDefault="00BC5F7F" w:rsidP="00BC5F7F">
      <w:pPr>
        <w:pStyle w:val="Plattetekstinspringen"/>
        <w:numPr>
          <w:ilvl w:val="0"/>
          <w:numId w:val="42"/>
        </w:numPr>
        <w:tabs>
          <w:tab w:val="left" w:pos="284"/>
        </w:tabs>
        <w:ind w:left="284" w:hanging="426"/>
        <w:rPr>
          <w:rFonts w:asciiTheme="minorHAnsi" w:hAnsiTheme="minorHAnsi" w:cstheme="minorHAnsi"/>
          <w:sz w:val="22"/>
          <w:szCs w:val="22"/>
        </w:rPr>
      </w:pPr>
      <w:r w:rsidRPr="008C7136">
        <w:rPr>
          <w:rFonts w:asciiTheme="minorHAnsi" w:hAnsiTheme="minorHAnsi" w:cstheme="minorHAnsi"/>
          <w:sz w:val="22"/>
          <w:szCs w:val="22"/>
        </w:rPr>
        <w:t xml:space="preserve">In gevallen van geschillen over de </w:t>
      </w:r>
      <w:r>
        <w:rPr>
          <w:rFonts w:asciiTheme="minorHAnsi" w:hAnsiTheme="minorHAnsi" w:cstheme="minorHAnsi"/>
          <w:sz w:val="22"/>
          <w:szCs w:val="22"/>
        </w:rPr>
        <w:t xml:space="preserve">Zoekopdracht of de </w:t>
      </w:r>
      <w:r w:rsidRPr="008C7136">
        <w:rPr>
          <w:rFonts w:asciiTheme="minorHAnsi" w:hAnsiTheme="minorHAnsi" w:cstheme="minorHAnsi"/>
          <w:sz w:val="22"/>
          <w:szCs w:val="22"/>
        </w:rPr>
        <w:t xml:space="preserve">Overeenkomst, de Algemene Voorwaarden en/of de Opdracht gaan Profimax en Opdrachtgever met elkaar in overleg om een minnelijke oplossing te vinden voor het geschil. In geval van geschillen waarvoor een minnelijke oplossing niet mogelijk blijkt, worden voorgelegd aan de bevoegde rechter. </w:t>
      </w:r>
    </w:p>
    <w:p w14:paraId="2A158035" w14:textId="77777777" w:rsidR="00D42540" w:rsidRDefault="00D42540"/>
    <w:sectPr w:rsidR="00D42540" w:rsidSect="00F74499">
      <w:headerReference w:type="default" r:id="rId7"/>
      <w:footerReference w:type="default" r:id="rId8"/>
      <w:pgSz w:w="11900" w:h="16840"/>
      <w:pgMar w:top="1985" w:right="964" w:bottom="1361"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50CBC" w14:textId="77777777" w:rsidR="00BC5F7F" w:rsidRDefault="00BC5F7F" w:rsidP="00F57EE6">
      <w:r>
        <w:separator/>
      </w:r>
    </w:p>
  </w:endnote>
  <w:endnote w:type="continuationSeparator" w:id="0">
    <w:p w14:paraId="2DED2BF1" w14:textId="77777777" w:rsidR="00BC5F7F" w:rsidRDefault="00BC5F7F" w:rsidP="00F5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456820"/>
      <w:docPartObj>
        <w:docPartGallery w:val="Page Numbers (Bottom of Page)"/>
        <w:docPartUnique/>
      </w:docPartObj>
    </w:sdtPr>
    <w:sdtEndPr>
      <w:rPr>
        <w:sz w:val="18"/>
        <w:szCs w:val="18"/>
      </w:rPr>
    </w:sdtEndPr>
    <w:sdtContent>
      <w:p w14:paraId="0B38FFAF" w14:textId="77777777" w:rsidR="00205A59" w:rsidRDefault="00205A59" w:rsidP="00205A59">
        <w:pPr>
          <w:pStyle w:val="Voettekst"/>
          <w:jc w:val="right"/>
        </w:pPr>
        <w:r>
          <w:fldChar w:fldCharType="begin"/>
        </w:r>
        <w:r>
          <w:instrText>PAGE   \* MERGEFORMAT</w:instrText>
        </w:r>
        <w:r>
          <w:fldChar w:fldCharType="separate"/>
        </w:r>
        <w:r>
          <w:t>2</w:t>
        </w:r>
        <w:r>
          <w:fldChar w:fldCharType="end"/>
        </w:r>
      </w:p>
      <w:p w14:paraId="053C1F9A" w14:textId="48258171" w:rsidR="00205A59" w:rsidRPr="00205A59" w:rsidRDefault="00205A59" w:rsidP="00205A59">
        <w:pPr>
          <w:pStyle w:val="Voettekst"/>
          <w:jc w:val="right"/>
          <w:rPr>
            <w:sz w:val="18"/>
            <w:szCs w:val="18"/>
          </w:rPr>
        </w:pPr>
        <w:r w:rsidRPr="00205A59">
          <w:rPr>
            <w:sz w:val="18"/>
            <w:szCs w:val="18"/>
          </w:rPr>
          <w:t>Versie 3.2021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4A32" w14:textId="77777777" w:rsidR="00BC5F7F" w:rsidRDefault="00BC5F7F" w:rsidP="00F57EE6">
      <w:r>
        <w:separator/>
      </w:r>
    </w:p>
  </w:footnote>
  <w:footnote w:type="continuationSeparator" w:id="0">
    <w:p w14:paraId="651F4407" w14:textId="77777777" w:rsidR="00BC5F7F" w:rsidRDefault="00BC5F7F" w:rsidP="00F5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7B97" w14:textId="61B692E9" w:rsidR="00F57EE6" w:rsidRDefault="0020264F" w:rsidP="0020264F">
    <w:pPr>
      <w:pStyle w:val="Koptekst"/>
      <w:tabs>
        <w:tab w:val="clear" w:pos="4536"/>
        <w:tab w:val="clear" w:pos="9072"/>
        <w:tab w:val="left" w:pos="8850"/>
      </w:tabs>
    </w:pPr>
    <w:r>
      <w:rPr>
        <w:noProof/>
      </w:rPr>
      <w:drawing>
        <wp:anchor distT="0" distB="0" distL="114300" distR="114300" simplePos="0" relativeHeight="251658240" behindDoc="1" locked="0" layoutInCell="1" allowOverlap="1" wp14:anchorId="342ED5D4" wp14:editId="3A91190E">
          <wp:simplePos x="0" y="0"/>
          <wp:positionH relativeFrom="column">
            <wp:posOffset>4559935</wp:posOffset>
          </wp:positionH>
          <wp:positionV relativeFrom="paragraph">
            <wp:posOffset>-249555</wp:posOffset>
          </wp:positionV>
          <wp:extent cx="2115185" cy="76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762000"/>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5329"/>
    <w:multiLevelType w:val="hybridMultilevel"/>
    <w:tmpl w:val="33DCFAD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1F45C5"/>
    <w:multiLevelType w:val="hybridMultilevel"/>
    <w:tmpl w:val="937099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3C2DD0"/>
    <w:multiLevelType w:val="hybridMultilevel"/>
    <w:tmpl w:val="88EADE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5AA05C4"/>
    <w:multiLevelType w:val="hybridMultilevel"/>
    <w:tmpl w:val="95D697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9857E2"/>
    <w:multiLevelType w:val="hybridMultilevel"/>
    <w:tmpl w:val="8046669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F24626"/>
    <w:multiLevelType w:val="hybridMultilevel"/>
    <w:tmpl w:val="DEF6410E"/>
    <w:lvl w:ilvl="0" w:tplc="37C868D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590A6F"/>
    <w:multiLevelType w:val="hybridMultilevel"/>
    <w:tmpl w:val="8D824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4D5D3B"/>
    <w:multiLevelType w:val="hybridMultilevel"/>
    <w:tmpl w:val="970E9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76146D"/>
    <w:multiLevelType w:val="hybridMultilevel"/>
    <w:tmpl w:val="3B463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941EC6"/>
    <w:multiLevelType w:val="hybridMultilevel"/>
    <w:tmpl w:val="D3E8F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4C2840"/>
    <w:multiLevelType w:val="hybridMultilevel"/>
    <w:tmpl w:val="D35280D8"/>
    <w:lvl w:ilvl="0" w:tplc="1770A7CE">
      <w:start w:val="1"/>
      <w:numFmt w:val="bullet"/>
      <w:lvlText w:val="-"/>
      <w:lvlJc w:val="left"/>
      <w:pPr>
        <w:ind w:left="720" w:hanging="360"/>
      </w:pPr>
      <w:rPr>
        <w:rFonts w:ascii="Calibri" w:eastAsia="Arial Unicode MS"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5410D5"/>
    <w:multiLevelType w:val="hybridMultilevel"/>
    <w:tmpl w:val="BF84CA3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0567F7"/>
    <w:multiLevelType w:val="hybridMultilevel"/>
    <w:tmpl w:val="DF3230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9B0AF7"/>
    <w:multiLevelType w:val="hybridMultilevel"/>
    <w:tmpl w:val="F8F46918"/>
    <w:lvl w:ilvl="0" w:tplc="0413000F">
      <w:start w:val="1"/>
      <w:numFmt w:val="decimal"/>
      <w:lvlText w:val="%1."/>
      <w:lvlJc w:val="left"/>
      <w:pPr>
        <w:ind w:left="720" w:hanging="360"/>
      </w:pPr>
      <w:rPr>
        <w:rFonts w:hint="default"/>
      </w:rPr>
    </w:lvl>
    <w:lvl w:ilvl="1" w:tplc="DDB025B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E0575B"/>
    <w:multiLevelType w:val="hybridMultilevel"/>
    <w:tmpl w:val="19B8ED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A449BA"/>
    <w:multiLevelType w:val="hybridMultilevel"/>
    <w:tmpl w:val="666CD30E"/>
    <w:lvl w:ilvl="0" w:tplc="37C868D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043EB7"/>
    <w:multiLevelType w:val="hybridMultilevel"/>
    <w:tmpl w:val="0EA88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B862A8"/>
    <w:multiLevelType w:val="hybridMultilevel"/>
    <w:tmpl w:val="2F8A0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920FDC"/>
    <w:multiLevelType w:val="hybridMultilevel"/>
    <w:tmpl w:val="E5AEC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977629"/>
    <w:multiLevelType w:val="hybridMultilevel"/>
    <w:tmpl w:val="9A625178"/>
    <w:lvl w:ilvl="0" w:tplc="3EB643C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15:restartNumberingAfterBreak="0">
    <w:nsid w:val="3B2E04F7"/>
    <w:multiLevelType w:val="hybridMultilevel"/>
    <w:tmpl w:val="2DAC83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B463C5A"/>
    <w:multiLevelType w:val="hybridMultilevel"/>
    <w:tmpl w:val="FDC2A822"/>
    <w:lvl w:ilvl="0" w:tplc="7598E6AC">
      <w:start w:val="1"/>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4800D5"/>
    <w:multiLevelType w:val="hybridMultilevel"/>
    <w:tmpl w:val="D9820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C0461B"/>
    <w:multiLevelType w:val="hybridMultilevel"/>
    <w:tmpl w:val="1EEED6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B7388F"/>
    <w:multiLevelType w:val="hybridMultilevel"/>
    <w:tmpl w:val="110C60A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2C2597"/>
    <w:multiLevelType w:val="hybridMultilevel"/>
    <w:tmpl w:val="E766D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BD744DF"/>
    <w:multiLevelType w:val="hybridMultilevel"/>
    <w:tmpl w:val="7750B2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D451C74"/>
    <w:multiLevelType w:val="hybridMultilevel"/>
    <w:tmpl w:val="7BEA1BF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6BAC2E5E">
      <w:start w:val="1"/>
      <w:numFmt w:val="decimal"/>
      <w:lvlText w:val="%4."/>
      <w:lvlJc w:val="left"/>
      <w:pPr>
        <w:ind w:left="2520" w:hanging="360"/>
      </w:pPr>
      <w:rPr>
        <w:b w:val="0"/>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39D060E"/>
    <w:multiLevelType w:val="hybridMultilevel"/>
    <w:tmpl w:val="D2C67852"/>
    <w:lvl w:ilvl="0" w:tplc="7598E6A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9" w15:restartNumberingAfterBreak="0">
    <w:nsid w:val="54340995"/>
    <w:multiLevelType w:val="hybridMultilevel"/>
    <w:tmpl w:val="521A3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71D28F4"/>
    <w:multiLevelType w:val="hybridMultilevel"/>
    <w:tmpl w:val="86C809F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32925238">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9D21C9"/>
    <w:multiLevelType w:val="hybridMultilevel"/>
    <w:tmpl w:val="BEF08E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0335A1"/>
    <w:multiLevelType w:val="hybridMultilevel"/>
    <w:tmpl w:val="18804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1E31CBD"/>
    <w:multiLevelType w:val="hybridMultilevel"/>
    <w:tmpl w:val="6930B7D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BC0157"/>
    <w:multiLevelType w:val="hybridMultilevel"/>
    <w:tmpl w:val="03588E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956E54"/>
    <w:multiLevelType w:val="hybridMultilevel"/>
    <w:tmpl w:val="C122E0D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C74E97"/>
    <w:multiLevelType w:val="hybridMultilevel"/>
    <w:tmpl w:val="4D9607A8"/>
    <w:lvl w:ilvl="0" w:tplc="0413000F">
      <w:start w:val="1"/>
      <w:numFmt w:val="decimal"/>
      <w:lvlText w:val="%1."/>
      <w:lvlJc w:val="left"/>
      <w:pPr>
        <w:ind w:left="1004" w:hanging="360"/>
      </w:pPr>
      <w:rPr>
        <w:rFonts w:hint="default"/>
      </w:rPr>
    </w:lvl>
    <w:lvl w:ilvl="1" w:tplc="04130019">
      <w:start w:val="1"/>
      <w:numFmt w:val="lowerLetter"/>
      <w:lvlText w:val="%2."/>
      <w:lvlJc w:val="left"/>
      <w:pPr>
        <w:ind w:left="1724" w:hanging="360"/>
      </w:pPr>
    </w:lvl>
    <w:lvl w:ilvl="2" w:tplc="0413001B">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7" w15:restartNumberingAfterBreak="0">
    <w:nsid w:val="6A952307"/>
    <w:multiLevelType w:val="hybridMultilevel"/>
    <w:tmpl w:val="02748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D9D663F"/>
    <w:multiLevelType w:val="hybridMultilevel"/>
    <w:tmpl w:val="BD66A49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4655B0"/>
    <w:multiLevelType w:val="hybridMultilevel"/>
    <w:tmpl w:val="C67638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2A322E2"/>
    <w:multiLevelType w:val="hybridMultilevel"/>
    <w:tmpl w:val="A9940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4FA5B7F"/>
    <w:multiLevelType w:val="hybridMultilevel"/>
    <w:tmpl w:val="B70CF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6F140A1"/>
    <w:multiLevelType w:val="hybridMultilevel"/>
    <w:tmpl w:val="4E324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B77E04"/>
    <w:multiLevelType w:val="hybridMultilevel"/>
    <w:tmpl w:val="E8409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1A5D17"/>
    <w:multiLevelType w:val="hybridMultilevel"/>
    <w:tmpl w:val="DB4A38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C435F36"/>
    <w:multiLevelType w:val="hybridMultilevel"/>
    <w:tmpl w:val="A484EA6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D0747FA"/>
    <w:multiLevelType w:val="hybridMultilevel"/>
    <w:tmpl w:val="658C1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37"/>
  </w:num>
  <w:num w:numId="3">
    <w:abstractNumId w:val="26"/>
  </w:num>
  <w:num w:numId="4">
    <w:abstractNumId w:val="1"/>
  </w:num>
  <w:num w:numId="5">
    <w:abstractNumId w:val="40"/>
  </w:num>
  <w:num w:numId="6">
    <w:abstractNumId w:val="22"/>
  </w:num>
  <w:num w:numId="7">
    <w:abstractNumId w:val="12"/>
  </w:num>
  <w:num w:numId="8">
    <w:abstractNumId w:val="36"/>
  </w:num>
  <w:num w:numId="9">
    <w:abstractNumId w:val="6"/>
  </w:num>
  <w:num w:numId="10">
    <w:abstractNumId w:val="29"/>
  </w:num>
  <w:num w:numId="11">
    <w:abstractNumId w:val="18"/>
  </w:num>
  <w:num w:numId="12">
    <w:abstractNumId w:val="10"/>
  </w:num>
  <w:num w:numId="13">
    <w:abstractNumId w:val="5"/>
  </w:num>
  <w:num w:numId="14">
    <w:abstractNumId w:val="15"/>
  </w:num>
  <w:num w:numId="15">
    <w:abstractNumId w:val="3"/>
  </w:num>
  <w:num w:numId="16">
    <w:abstractNumId w:val="43"/>
  </w:num>
  <w:num w:numId="17">
    <w:abstractNumId w:val="16"/>
  </w:num>
  <w:num w:numId="18">
    <w:abstractNumId w:val="34"/>
  </w:num>
  <w:num w:numId="19">
    <w:abstractNumId w:val="42"/>
  </w:num>
  <w:num w:numId="20">
    <w:abstractNumId w:val="13"/>
  </w:num>
  <w:num w:numId="21">
    <w:abstractNumId w:val="30"/>
  </w:num>
  <w:num w:numId="22">
    <w:abstractNumId w:val="0"/>
  </w:num>
  <w:num w:numId="23">
    <w:abstractNumId w:val="38"/>
  </w:num>
  <w:num w:numId="24">
    <w:abstractNumId w:val="14"/>
  </w:num>
  <w:num w:numId="25">
    <w:abstractNumId w:val="11"/>
  </w:num>
  <w:num w:numId="26">
    <w:abstractNumId w:val="24"/>
  </w:num>
  <w:num w:numId="27">
    <w:abstractNumId w:val="45"/>
  </w:num>
  <w:num w:numId="28">
    <w:abstractNumId w:val="4"/>
  </w:num>
  <w:num w:numId="29">
    <w:abstractNumId w:val="33"/>
  </w:num>
  <w:num w:numId="30">
    <w:abstractNumId w:val="17"/>
  </w:num>
  <w:num w:numId="31">
    <w:abstractNumId w:val="9"/>
  </w:num>
  <w:num w:numId="32">
    <w:abstractNumId w:val="46"/>
  </w:num>
  <w:num w:numId="33">
    <w:abstractNumId w:val="39"/>
  </w:num>
  <w:num w:numId="34">
    <w:abstractNumId w:val="8"/>
  </w:num>
  <w:num w:numId="35">
    <w:abstractNumId w:val="19"/>
  </w:num>
  <w:num w:numId="36">
    <w:abstractNumId w:val="28"/>
  </w:num>
  <w:num w:numId="37">
    <w:abstractNumId w:val="21"/>
  </w:num>
  <w:num w:numId="38">
    <w:abstractNumId w:val="32"/>
  </w:num>
  <w:num w:numId="39">
    <w:abstractNumId w:val="31"/>
  </w:num>
  <w:num w:numId="40">
    <w:abstractNumId w:val="7"/>
  </w:num>
  <w:num w:numId="41">
    <w:abstractNumId w:val="25"/>
  </w:num>
  <w:num w:numId="42">
    <w:abstractNumId w:val="41"/>
  </w:num>
  <w:num w:numId="43">
    <w:abstractNumId w:val="20"/>
  </w:num>
  <w:num w:numId="44">
    <w:abstractNumId w:val="27"/>
  </w:num>
  <w:num w:numId="45">
    <w:abstractNumId w:val="44"/>
  </w:num>
  <w:num w:numId="46">
    <w:abstractNumId w:val="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7F"/>
    <w:rsid w:val="0020264F"/>
    <w:rsid w:val="00205A59"/>
    <w:rsid w:val="002D5651"/>
    <w:rsid w:val="006C1F63"/>
    <w:rsid w:val="00942E23"/>
    <w:rsid w:val="00992D0C"/>
    <w:rsid w:val="009A3121"/>
    <w:rsid w:val="009F47E3"/>
    <w:rsid w:val="00BA5AAC"/>
    <w:rsid w:val="00BC5F7F"/>
    <w:rsid w:val="00D42540"/>
    <w:rsid w:val="00F57EE6"/>
    <w:rsid w:val="00F66AD4"/>
    <w:rsid w:val="00F74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ED795F"/>
  <w15:chartTrackingRefBased/>
  <w15:docId w15:val="{7A9DB03F-7DAD-4D80-8F89-B771C45B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5F7F"/>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7EE6"/>
    <w:pPr>
      <w:tabs>
        <w:tab w:val="center" w:pos="4536"/>
        <w:tab w:val="right" w:pos="9072"/>
      </w:tabs>
    </w:pPr>
  </w:style>
  <w:style w:type="character" w:customStyle="1" w:styleId="KoptekstChar">
    <w:name w:val="Koptekst Char"/>
    <w:basedOn w:val="Standaardalinea-lettertype"/>
    <w:link w:val="Koptekst"/>
    <w:uiPriority w:val="99"/>
    <w:rsid w:val="00F57EE6"/>
  </w:style>
  <w:style w:type="paragraph" w:styleId="Voettekst">
    <w:name w:val="footer"/>
    <w:basedOn w:val="Standaard"/>
    <w:link w:val="VoettekstChar"/>
    <w:uiPriority w:val="99"/>
    <w:unhideWhenUsed/>
    <w:rsid w:val="00F57EE6"/>
    <w:pPr>
      <w:tabs>
        <w:tab w:val="center" w:pos="4536"/>
        <w:tab w:val="right" w:pos="9072"/>
      </w:tabs>
    </w:pPr>
  </w:style>
  <w:style w:type="character" w:customStyle="1" w:styleId="VoettekstChar">
    <w:name w:val="Voettekst Char"/>
    <w:basedOn w:val="Standaardalinea-lettertype"/>
    <w:link w:val="Voettekst"/>
    <w:uiPriority w:val="99"/>
    <w:rsid w:val="00F57EE6"/>
  </w:style>
  <w:style w:type="paragraph" w:styleId="Titel">
    <w:name w:val="Title"/>
    <w:basedOn w:val="Standaard"/>
    <w:link w:val="TitelChar"/>
    <w:qFormat/>
    <w:rsid w:val="00BC5F7F"/>
    <w:pPr>
      <w:spacing w:after="0" w:line="240" w:lineRule="auto"/>
      <w:jc w:val="center"/>
    </w:pPr>
    <w:rPr>
      <w:rFonts w:ascii="Times New Roman" w:eastAsia="Times New Roman" w:hAnsi="Times New Roman" w:cs="Times New Roman"/>
      <w:b/>
      <w:sz w:val="24"/>
      <w:szCs w:val="20"/>
      <w:lang w:eastAsia="nl-NL"/>
    </w:rPr>
  </w:style>
  <w:style w:type="character" w:customStyle="1" w:styleId="TitelChar">
    <w:name w:val="Titel Char"/>
    <w:basedOn w:val="Standaardalinea-lettertype"/>
    <w:link w:val="Titel"/>
    <w:rsid w:val="00BC5F7F"/>
    <w:rPr>
      <w:rFonts w:ascii="Times New Roman" w:eastAsia="Times New Roman" w:hAnsi="Times New Roman" w:cs="Times New Roman"/>
      <w:b/>
      <w:szCs w:val="20"/>
      <w:lang w:eastAsia="nl-NL"/>
    </w:rPr>
  </w:style>
  <w:style w:type="paragraph" w:styleId="Plattetekstinspringen">
    <w:name w:val="Body Text Indent"/>
    <w:basedOn w:val="Standaard"/>
    <w:link w:val="PlattetekstinspringenChar"/>
    <w:rsid w:val="00BC5F7F"/>
    <w:pPr>
      <w:tabs>
        <w:tab w:val="left" w:pos="426"/>
      </w:tabs>
      <w:spacing w:after="0" w:line="240" w:lineRule="auto"/>
      <w:ind w:left="426" w:hanging="426"/>
      <w:jc w:val="both"/>
    </w:pPr>
    <w:rPr>
      <w:rFonts w:ascii="Arial" w:eastAsia="Times New Roman" w:hAnsi="Arial" w:cs="Times New Roman"/>
      <w:sz w:val="20"/>
      <w:szCs w:val="20"/>
      <w:lang w:eastAsia="nl-NL"/>
    </w:rPr>
  </w:style>
  <w:style w:type="character" w:customStyle="1" w:styleId="PlattetekstinspringenChar">
    <w:name w:val="Platte tekst inspringen Char"/>
    <w:basedOn w:val="Standaardalinea-lettertype"/>
    <w:link w:val="Plattetekstinspringen"/>
    <w:rsid w:val="00BC5F7F"/>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BC5F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5F7F"/>
    <w:rPr>
      <w:rFonts w:ascii="Segoe UI" w:hAnsi="Segoe UI" w:cs="Segoe UI"/>
      <w:sz w:val="18"/>
      <w:szCs w:val="18"/>
    </w:rPr>
  </w:style>
  <w:style w:type="character" w:styleId="Verwijzingopmerking">
    <w:name w:val="annotation reference"/>
    <w:basedOn w:val="Standaardalinea-lettertype"/>
    <w:uiPriority w:val="99"/>
    <w:semiHidden/>
    <w:unhideWhenUsed/>
    <w:rsid w:val="00BC5F7F"/>
    <w:rPr>
      <w:sz w:val="16"/>
      <w:szCs w:val="16"/>
    </w:rPr>
  </w:style>
  <w:style w:type="paragraph" w:styleId="Tekstopmerking">
    <w:name w:val="annotation text"/>
    <w:basedOn w:val="Standaard"/>
    <w:link w:val="TekstopmerkingChar"/>
    <w:uiPriority w:val="99"/>
    <w:semiHidden/>
    <w:unhideWhenUsed/>
    <w:rsid w:val="00BC5F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5F7F"/>
    <w:rPr>
      <w:sz w:val="20"/>
      <w:szCs w:val="20"/>
    </w:rPr>
  </w:style>
  <w:style w:type="paragraph" w:styleId="Onderwerpvanopmerking">
    <w:name w:val="annotation subject"/>
    <w:basedOn w:val="Tekstopmerking"/>
    <w:next w:val="Tekstopmerking"/>
    <w:link w:val="OnderwerpvanopmerkingChar"/>
    <w:uiPriority w:val="99"/>
    <w:semiHidden/>
    <w:unhideWhenUsed/>
    <w:rsid w:val="00BC5F7F"/>
    <w:rPr>
      <w:b/>
      <w:bCs/>
    </w:rPr>
  </w:style>
  <w:style w:type="character" w:customStyle="1" w:styleId="OnderwerpvanopmerkingChar">
    <w:name w:val="Onderwerp van opmerking Char"/>
    <w:basedOn w:val="TekstopmerkingChar"/>
    <w:link w:val="Onderwerpvanopmerking"/>
    <w:uiPriority w:val="99"/>
    <w:semiHidden/>
    <w:rsid w:val="00BC5F7F"/>
    <w:rPr>
      <w:b/>
      <w:bCs/>
      <w:sz w:val="20"/>
      <w:szCs w:val="20"/>
    </w:rPr>
  </w:style>
  <w:style w:type="paragraph" w:styleId="Revisie">
    <w:name w:val="Revision"/>
    <w:hidden/>
    <w:uiPriority w:val="99"/>
    <w:semiHidden/>
    <w:rsid w:val="00BC5F7F"/>
    <w:pPr>
      <w:spacing w:after="0"/>
    </w:pPr>
    <w:rPr>
      <w:sz w:val="22"/>
      <w:szCs w:val="22"/>
    </w:rPr>
  </w:style>
  <w:style w:type="paragraph" w:customStyle="1" w:styleId="Default">
    <w:name w:val="Default"/>
    <w:rsid w:val="00BC5F7F"/>
    <w:pPr>
      <w:autoSpaceDE w:val="0"/>
      <w:autoSpaceDN w:val="0"/>
      <w:adjustRightInd w:val="0"/>
      <w:spacing w:after="0"/>
    </w:pPr>
    <w:rPr>
      <w:rFonts w:ascii="Arial" w:hAnsi="Arial" w:cs="Arial"/>
      <w:color w:val="000000"/>
    </w:rPr>
  </w:style>
  <w:style w:type="paragraph" w:styleId="Lijstalinea">
    <w:name w:val="List Paragraph"/>
    <w:basedOn w:val="Standaard"/>
    <w:uiPriority w:val="34"/>
    <w:qFormat/>
    <w:rsid w:val="00BC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st\AppData\Local\Temp\Temp1_Word%20templates.zip\Word%20templates\002_PR_Briefpapier_210x297.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002_PR_Briefpapier_210x297</Template>
  <TotalTime>2</TotalTime>
  <Pages>12</Pages>
  <Words>6495</Words>
  <Characters>35725</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Ernst;Dave Ruijs</dc:creator>
  <cp:keywords/>
  <dc:description/>
  <cp:lastModifiedBy>Dave Ruijs</cp:lastModifiedBy>
  <cp:revision>2</cp:revision>
  <cp:lastPrinted>2020-11-03T11:16:00Z</cp:lastPrinted>
  <dcterms:created xsi:type="dcterms:W3CDTF">2021-03-26T09:26:00Z</dcterms:created>
  <dcterms:modified xsi:type="dcterms:W3CDTF">2021-03-26T09:26:00Z</dcterms:modified>
</cp:coreProperties>
</file>